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79F02C" w14:textId="16C40175" w:rsidR="007533B6" w:rsidRDefault="00A307FA" w:rsidP="00F91CB7">
      <w:pPr>
        <w:jc w:val="both"/>
        <w:rPr>
          <w:b/>
        </w:rPr>
      </w:pPr>
      <w:r w:rsidRPr="00CB45F6">
        <w:rPr>
          <w:b/>
        </w:rPr>
        <w:t>P</w:t>
      </w:r>
      <w:r w:rsidR="00DD0587" w:rsidRPr="00CB45F6">
        <w:rPr>
          <w:b/>
        </w:rPr>
        <w:t xml:space="preserve">rílohy: </w:t>
      </w:r>
    </w:p>
    <w:p w14:paraId="7878AB42" w14:textId="7B53A7BA" w:rsidR="007533B6" w:rsidRPr="007533B6" w:rsidRDefault="007533B6" w:rsidP="006D76DC">
      <w:pPr>
        <w:pStyle w:val="Odsekzoznamu"/>
        <w:numPr>
          <w:ilvl w:val="0"/>
          <w:numId w:val="22"/>
        </w:numPr>
        <w:ind w:left="284" w:hanging="284"/>
        <w:jc w:val="both"/>
      </w:pPr>
      <w:r w:rsidRPr="007533B6">
        <w:t>Zmluva o poskytovaní služieb bezpečnostného penetračného testovania</w:t>
      </w:r>
    </w:p>
    <w:p w14:paraId="241F4899" w14:textId="5655B126" w:rsidR="00DD0587" w:rsidRPr="00CB074A" w:rsidRDefault="00DD0587" w:rsidP="00F91CB7">
      <w:pPr>
        <w:jc w:val="both"/>
        <w:rPr>
          <w:color w:val="FF0000"/>
        </w:rPr>
      </w:pPr>
      <w:r w:rsidRPr="00CB45F6">
        <w:t>Príloha</w:t>
      </w:r>
      <w:r w:rsidR="00F62560" w:rsidRPr="00CB45F6">
        <w:t xml:space="preserve"> č.</w:t>
      </w:r>
      <w:r w:rsidRPr="00CB45F6">
        <w:t xml:space="preserve"> </w:t>
      </w:r>
      <w:r w:rsidR="00170EDB" w:rsidRPr="00CB45F6">
        <w:t>1:</w:t>
      </w:r>
      <w:r w:rsidR="00413E60" w:rsidRPr="00CB45F6">
        <w:t xml:space="preserve"> </w:t>
      </w:r>
      <w:r w:rsidR="001733C9">
        <w:tab/>
      </w:r>
      <w:r w:rsidR="00170EDB" w:rsidRPr="00CB45F6">
        <w:t>Podrobný o</w:t>
      </w:r>
      <w:r w:rsidRPr="00CB45F6">
        <w:t>pis predmetu zákazky</w:t>
      </w:r>
    </w:p>
    <w:p w14:paraId="5F30E9A6" w14:textId="22B78582" w:rsidR="000B4165" w:rsidRPr="00CB45F6" w:rsidRDefault="00DD0587" w:rsidP="00F91CB7">
      <w:pPr>
        <w:jc w:val="both"/>
      </w:pPr>
      <w:r w:rsidRPr="00CB45F6">
        <w:t>Príloha</w:t>
      </w:r>
      <w:r w:rsidR="00F62560" w:rsidRPr="00CB45F6">
        <w:t xml:space="preserve"> č.</w:t>
      </w:r>
      <w:r w:rsidR="00A94E0A" w:rsidRPr="00CB45F6">
        <w:t xml:space="preserve"> </w:t>
      </w:r>
      <w:r w:rsidR="00594DE7" w:rsidRPr="00CB45F6">
        <w:t>2</w:t>
      </w:r>
      <w:r w:rsidR="00170EDB" w:rsidRPr="00CB45F6">
        <w:t>:</w:t>
      </w:r>
      <w:r w:rsidR="00413E60" w:rsidRPr="00CB45F6">
        <w:t xml:space="preserve"> </w:t>
      </w:r>
      <w:r w:rsidR="001733C9">
        <w:tab/>
      </w:r>
      <w:r w:rsidRPr="00CB45F6">
        <w:t xml:space="preserve">Návrh </w:t>
      </w:r>
      <w:r w:rsidR="004470B9" w:rsidRPr="00CB45F6">
        <w:t xml:space="preserve">uchádzača </w:t>
      </w:r>
      <w:r w:rsidRPr="00CB45F6">
        <w:t>na plnenie kritérií</w:t>
      </w:r>
    </w:p>
    <w:p w14:paraId="72807DDD" w14:textId="013A4603" w:rsidR="005F36E2" w:rsidRPr="00CB45F6" w:rsidRDefault="005F36E2" w:rsidP="005F36E2">
      <w:pPr>
        <w:jc w:val="both"/>
      </w:pPr>
      <w:r w:rsidRPr="00CB45F6">
        <w:t xml:space="preserve">Príloha č. </w:t>
      </w:r>
      <w:r w:rsidR="00995F80" w:rsidRPr="00CB45F6">
        <w:t>3</w:t>
      </w:r>
      <w:r w:rsidRPr="00CB45F6">
        <w:t xml:space="preserve">: </w:t>
      </w:r>
      <w:r w:rsidR="001733C9">
        <w:tab/>
      </w:r>
      <w:r w:rsidRPr="00CB45F6">
        <w:t>Čestné vyhlásenie o neprítomnosti konfliktu záujmov</w:t>
      </w:r>
    </w:p>
    <w:p w14:paraId="46696B17" w14:textId="6131711D" w:rsidR="001A753E" w:rsidRDefault="001A753E" w:rsidP="005F36E2">
      <w:pPr>
        <w:jc w:val="both"/>
      </w:pPr>
      <w:r w:rsidRPr="00CB45F6">
        <w:t xml:space="preserve">Príloha č. </w:t>
      </w:r>
      <w:r w:rsidR="00995F80" w:rsidRPr="00CB45F6">
        <w:t>4</w:t>
      </w:r>
      <w:r w:rsidRPr="00CB45F6">
        <w:t xml:space="preserve">: </w:t>
      </w:r>
      <w:r w:rsidR="001733C9">
        <w:tab/>
      </w:r>
      <w:r w:rsidR="00CC6010" w:rsidRPr="00CB45F6">
        <w:t>Čestné vyhlásenie k podmienke účasti podľa § 32 ods. 1 písm. f) zákona</w:t>
      </w:r>
    </w:p>
    <w:p w14:paraId="6A424C22" w14:textId="588233D4" w:rsidR="004D68CD" w:rsidRDefault="001733C9" w:rsidP="001733C9">
      <w:pPr>
        <w:tabs>
          <w:tab w:val="left" w:pos="1418"/>
        </w:tabs>
        <w:ind w:left="1418" w:hanging="1418"/>
        <w:jc w:val="both"/>
      </w:pPr>
      <w:r>
        <w:t>Príloha č. 5:</w:t>
      </w:r>
      <w:r>
        <w:tab/>
        <w:t xml:space="preserve">Prehlásenie </w:t>
      </w:r>
      <w:r w:rsidRPr="005951C6">
        <w:t xml:space="preserve">uchádzača že súhlasí s obchodnými a platobnými podmienkami </w:t>
      </w:r>
    </w:p>
    <w:p w14:paraId="553E2918" w14:textId="18BC3494" w:rsidR="000B4165" w:rsidRDefault="00F15BF5" w:rsidP="00116994">
      <w:pPr>
        <w:tabs>
          <w:tab w:val="left" w:pos="1276"/>
        </w:tabs>
        <w:ind w:left="1410" w:hanging="1410"/>
        <w:jc w:val="both"/>
      </w:pPr>
      <w:r>
        <w:t>Príloha č. 6:</w:t>
      </w:r>
      <w:r>
        <w:tab/>
      </w:r>
      <w:r w:rsidR="00116994">
        <w:tab/>
      </w:r>
      <w:r>
        <w:t xml:space="preserve">Kontakty uchádzača/poskytovateľa </w:t>
      </w:r>
      <w:r w:rsidRPr="00936B07">
        <w:rPr>
          <w:rFonts w:eastAsiaTheme="minorHAnsi"/>
          <w:color w:val="000000"/>
        </w:rPr>
        <w:t>na doruč</w:t>
      </w:r>
      <w:r w:rsidR="004260D2">
        <w:rPr>
          <w:rFonts w:eastAsiaTheme="minorHAnsi"/>
          <w:color w:val="000000"/>
        </w:rPr>
        <w:t>e</w:t>
      </w:r>
      <w:r w:rsidRPr="00936B07">
        <w:rPr>
          <w:rFonts w:eastAsiaTheme="minorHAnsi"/>
          <w:color w:val="000000"/>
        </w:rPr>
        <w:t>nie objednávk</w:t>
      </w:r>
      <w:r w:rsidR="004260D2">
        <w:rPr>
          <w:rFonts w:eastAsiaTheme="minorHAnsi"/>
          <w:color w:val="000000"/>
        </w:rPr>
        <w:t>y</w:t>
      </w:r>
      <w:r>
        <w:rPr>
          <w:rFonts w:eastAsiaTheme="minorHAnsi"/>
          <w:color w:val="000000"/>
        </w:rPr>
        <w:t xml:space="preserve"> a </w:t>
      </w:r>
      <w:r w:rsidRPr="00936B07">
        <w:rPr>
          <w:rFonts w:eastAsiaTheme="minorHAnsi"/>
          <w:color w:val="000000"/>
        </w:rPr>
        <w:t xml:space="preserve">na </w:t>
      </w:r>
      <w:r>
        <w:rPr>
          <w:rFonts w:eastAsiaTheme="minorHAnsi"/>
          <w:color w:val="000000"/>
        </w:rPr>
        <w:t>plnenie</w:t>
      </w:r>
      <w:r w:rsidRPr="00936B07">
        <w:rPr>
          <w:rFonts w:eastAsiaTheme="minorHAnsi"/>
          <w:color w:val="000000"/>
        </w:rPr>
        <w:t xml:space="preserve"> predmetu zákazky</w:t>
      </w:r>
    </w:p>
    <w:p w14:paraId="574733E3" w14:textId="2A364A71" w:rsidR="009F4CD3" w:rsidRDefault="009F4CD3">
      <w:pPr>
        <w:spacing w:after="200" w:line="276" w:lineRule="auto"/>
      </w:pPr>
      <w:r>
        <w:br w:type="page"/>
      </w:r>
      <w:bookmarkStart w:id="0" w:name="_GoBack"/>
      <w:bookmarkEnd w:id="0"/>
    </w:p>
    <w:p w14:paraId="7FD28C51" w14:textId="77777777" w:rsidR="00116994" w:rsidRDefault="00116994" w:rsidP="00116994">
      <w:pPr>
        <w:tabs>
          <w:tab w:val="left" w:pos="1276"/>
        </w:tabs>
        <w:ind w:left="1410" w:hanging="1410"/>
        <w:jc w:val="both"/>
      </w:pPr>
    </w:p>
    <w:p w14:paraId="4CBB7275" w14:textId="7BB7FE0E" w:rsidR="00A326F8" w:rsidRPr="00CB45F6" w:rsidRDefault="00A326F8" w:rsidP="00A326F8">
      <w:pPr>
        <w:pStyle w:val="Nadpis3"/>
        <w:numPr>
          <w:ilvl w:val="0"/>
          <w:numId w:val="0"/>
        </w:numPr>
        <w:spacing w:after="0"/>
        <w:ind w:left="360"/>
        <w:jc w:val="right"/>
        <w:rPr>
          <w:rFonts w:ascii="Times New Roman" w:hAnsi="Times New Roman"/>
          <w:sz w:val="24"/>
          <w:szCs w:val="24"/>
        </w:rPr>
      </w:pPr>
      <w:bookmarkStart w:id="1" w:name="_Toc474174171"/>
      <w:r w:rsidRPr="00CB45F6">
        <w:rPr>
          <w:rFonts w:ascii="Times New Roman" w:hAnsi="Times New Roman"/>
          <w:sz w:val="24"/>
          <w:szCs w:val="24"/>
        </w:rPr>
        <w:t xml:space="preserve">Príloha č. 1 </w:t>
      </w:r>
      <w:r w:rsidR="001D61EE">
        <w:rPr>
          <w:rFonts w:ascii="Times New Roman" w:hAnsi="Times New Roman"/>
          <w:sz w:val="24"/>
          <w:szCs w:val="24"/>
        </w:rPr>
        <w:t>V</w:t>
      </w:r>
      <w:r w:rsidRPr="00CB45F6">
        <w:rPr>
          <w:rFonts w:ascii="Times New Roman" w:hAnsi="Times New Roman"/>
          <w:sz w:val="24"/>
          <w:szCs w:val="24"/>
        </w:rPr>
        <w:t>ýzvy na predloženie ponuky – Podrobný opis predmetu zákazky</w:t>
      </w:r>
    </w:p>
    <w:p w14:paraId="4E22CC31" w14:textId="77777777" w:rsidR="00A326F8" w:rsidRPr="00CB45F6" w:rsidRDefault="00A326F8" w:rsidP="00A326F8">
      <w:pPr>
        <w:tabs>
          <w:tab w:val="left" w:pos="360"/>
        </w:tabs>
        <w:ind w:left="1068"/>
        <w:jc w:val="both"/>
        <w:rPr>
          <w:bCs/>
        </w:rPr>
      </w:pPr>
    </w:p>
    <w:p w14:paraId="28005DE7" w14:textId="77777777" w:rsidR="00A326F8" w:rsidRPr="00CB45F6" w:rsidRDefault="00A326F8" w:rsidP="00A326F8">
      <w:pPr>
        <w:tabs>
          <w:tab w:val="left" w:pos="360"/>
        </w:tabs>
        <w:ind w:left="1068"/>
        <w:jc w:val="both"/>
        <w:rPr>
          <w:bCs/>
        </w:rPr>
      </w:pPr>
    </w:p>
    <w:p w14:paraId="311F2230" w14:textId="77777777" w:rsidR="008824DF" w:rsidRPr="00CB45F6" w:rsidRDefault="008824DF" w:rsidP="008824DF">
      <w:pPr>
        <w:jc w:val="center"/>
        <w:rPr>
          <w:b/>
          <w:bCs/>
        </w:rPr>
      </w:pPr>
      <w:r w:rsidRPr="00CB45F6">
        <w:rPr>
          <w:b/>
          <w:bCs/>
        </w:rPr>
        <w:t>PODROBNÝ OPIS PREDMETU ZÁKAZKY</w:t>
      </w:r>
    </w:p>
    <w:p w14:paraId="126F58EB" w14:textId="77777777" w:rsidR="006E0C5B" w:rsidRPr="00CB45F6" w:rsidRDefault="006E0C5B" w:rsidP="008824DF">
      <w:pPr>
        <w:jc w:val="center"/>
        <w:rPr>
          <w:b/>
          <w:bCs/>
        </w:rPr>
      </w:pPr>
    </w:p>
    <w:p w14:paraId="0C78AFE5" w14:textId="4D628C24" w:rsidR="00671817" w:rsidRPr="00671817" w:rsidRDefault="001D61EE" w:rsidP="00116994">
      <w:pPr>
        <w:jc w:val="center"/>
        <w:rPr>
          <w:i/>
        </w:rPr>
      </w:pPr>
      <w:r w:rsidRPr="00A115F8">
        <w:rPr>
          <w:i/>
          <w:color w:val="212121"/>
          <w:shd w:val="clear" w:color="auto" w:fill="FFFFFF"/>
        </w:rPr>
        <w:t>Penetračné testovanie ôsmich web aplikácii v prostredí Sociálnej poisťovne</w:t>
      </w:r>
    </w:p>
    <w:p w14:paraId="66CEFC87" w14:textId="77777777" w:rsidR="006E0C5B" w:rsidRPr="00CB45F6" w:rsidRDefault="006E0C5B" w:rsidP="008824DF">
      <w:pPr>
        <w:jc w:val="center"/>
        <w:rPr>
          <w:i/>
        </w:rPr>
      </w:pPr>
    </w:p>
    <w:p w14:paraId="79A597D8" w14:textId="10B5304F" w:rsidR="00901B42" w:rsidRPr="002072A8" w:rsidRDefault="00901B42" w:rsidP="006D76DC">
      <w:pPr>
        <w:pStyle w:val="Odsekzoznamu"/>
        <w:numPr>
          <w:ilvl w:val="0"/>
          <w:numId w:val="12"/>
        </w:numPr>
        <w:spacing w:after="200"/>
        <w:contextualSpacing/>
        <w:jc w:val="both"/>
        <w:rPr>
          <w:b/>
        </w:rPr>
      </w:pPr>
      <w:bookmarkStart w:id="2" w:name="__UnoMark__1194_5501554"/>
      <w:bookmarkStart w:id="3" w:name="__UnoMark__1317_5501554"/>
      <w:bookmarkStart w:id="4" w:name="__UnoMark__1195_5501554"/>
      <w:bookmarkEnd w:id="2"/>
      <w:bookmarkEnd w:id="3"/>
      <w:bookmarkEnd w:id="4"/>
      <w:r w:rsidRPr="002072A8">
        <w:rPr>
          <w:b/>
        </w:rPr>
        <w:t>Opis predmetu zákazky:</w:t>
      </w:r>
    </w:p>
    <w:p w14:paraId="799587A7" w14:textId="77777777" w:rsidR="00612C81" w:rsidRPr="00CE7ED5" w:rsidRDefault="00612C81" w:rsidP="00CE7ED5">
      <w:pPr>
        <w:spacing w:before="120" w:after="120" w:line="269" w:lineRule="auto"/>
        <w:jc w:val="both"/>
      </w:pPr>
      <w:bookmarkStart w:id="5" w:name="__UnoMark__1303_5501554"/>
      <w:bookmarkEnd w:id="5"/>
      <w:r w:rsidRPr="00CE7ED5">
        <w:t>Predmetom zákazky je vykonanie penetračných testov sieťových prvkov (</w:t>
      </w:r>
      <w:proofErr w:type="spellStart"/>
      <w:r w:rsidRPr="00CE7ED5">
        <w:rPr>
          <w:i/>
          <w:iCs/>
        </w:rPr>
        <w:t>ISaS</w:t>
      </w:r>
      <w:proofErr w:type="spellEnd"/>
      <w:r w:rsidRPr="00CE7ED5">
        <w:rPr>
          <w:i/>
          <w:iCs/>
        </w:rPr>
        <w:t xml:space="preserve"> a ich súčastí</w:t>
      </w:r>
      <w:r w:rsidRPr="00CE7ED5">
        <w:t>), webových aplikácií so zameraním na identifikáciu zraniteľností  informačných systémov Sociálnej poisťovne a tiež návrh vhodných riešení v prípade zistených nedostatkov, a to s vyústením záverov uvedených formou riadne, včas vypracovanej a doručenej a interpretovanej záverečnej správe, v súlade s príslušnou a platnou legislatívou pre oblasť dátovej a informačnej bezpečnosti rešpektujúc vnútroorganizačné opatrenia, postavenie a povahu subjektu – Sociálnej poisťovne.</w:t>
      </w:r>
    </w:p>
    <w:p w14:paraId="78821D1B" w14:textId="77777777" w:rsidR="00612C81" w:rsidRPr="00CE7ED5" w:rsidRDefault="00612C81" w:rsidP="00CE7ED5">
      <w:pPr>
        <w:spacing w:before="120" w:after="120" w:line="269" w:lineRule="auto"/>
        <w:jc w:val="both"/>
      </w:pPr>
      <w:r w:rsidRPr="00CE7ED5">
        <w:t>Predmetom plnenia zákazky je dodanie objektívneho a relevantného záveru z vykonaného penetračného testovania vrátane zdôvodnenia, podkladov vedúcich k uvedeným záverom vrátane súpisu vykonaných prác vo vzťahu k záveru dodaného formou vyššie citovanej konsolidovanej a štruktúrovanej: „Správy o penetračnom testovaní v Sociálnej poisťovni“ (ďalej len „</w:t>
      </w:r>
      <w:r w:rsidRPr="00CE7ED5">
        <w:rPr>
          <w:i/>
          <w:iCs/>
        </w:rPr>
        <w:t>Správy</w:t>
      </w:r>
      <w:r w:rsidRPr="00CE7ED5">
        <w:t>“).</w:t>
      </w:r>
    </w:p>
    <w:p w14:paraId="32A3965C" w14:textId="77777777" w:rsidR="00612C81" w:rsidRPr="00CE7ED5" w:rsidRDefault="00612C81" w:rsidP="00CE7ED5">
      <w:pPr>
        <w:spacing w:before="120" w:after="120" w:line="269" w:lineRule="auto"/>
        <w:jc w:val="both"/>
      </w:pPr>
      <w:r w:rsidRPr="00CE7ED5">
        <w:t>Súčasťou predmetu plnenia a Správy o preverení a vyhodnotení stavu súladu a úrovni dátovej a informačnej bezpečnosti informačných systémov a sietí vrátane jej prvkov, webových aplikácii Sociálnej poisťovne bude vykonané penetračným testovaním, rešpektujúc jej postavenie prevádzkovateľa základnej služby, subjektu verejnej správy a súčasti kritickej infraštruktúry štátu, a to v zmysle vecne súvisiacej platnej legislatívy.</w:t>
      </w:r>
    </w:p>
    <w:p w14:paraId="48CC2382" w14:textId="77777777" w:rsidR="00612C81" w:rsidRPr="00CE7ED5" w:rsidRDefault="00612C81" w:rsidP="00CE7ED5">
      <w:pPr>
        <w:spacing w:before="120" w:after="120" w:line="269" w:lineRule="auto"/>
        <w:jc w:val="both"/>
      </w:pPr>
      <w:r w:rsidRPr="00CE7ED5">
        <w:t xml:space="preserve">Pre vylúčenie pochybností, sú z predmetu poskytovaných prác, služieb vylúčené tie, ktoré súvisia a/alebo by mohli súvisieť s informačnou a dátovou bezpečnosťou spadajúcou s povahou podliehajúcou do režimu právnej ochrany v zmysle Zák. č. 215/2004 </w:t>
      </w:r>
      <w:proofErr w:type="spellStart"/>
      <w:r w:rsidRPr="00CE7ED5">
        <w:t>Z.z</w:t>
      </w:r>
      <w:proofErr w:type="spellEnd"/>
      <w:r w:rsidRPr="00CE7ED5">
        <w:t>. o ochrane utajovaných skutočností a o zmene a doplnení niektorých zákonov a súvisiacej platnej legislatívy.</w:t>
      </w:r>
    </w:p>
    <w:p w14:paraId="6E721B10" w14:textId="582318ED" w:rsidR="002072A8" w:rsidRPr="00CE7ED5" w:rsidRDefault="00612C81" w:rsidP="00CE7ED5">
      <w:pPr>
        <w:jc w:val="both"/>
      </w:pPr>
      <w:r w:rsidRPr="00CE7ED5">
        <w:t>Celý predmet plnenia bude realizovaný v súlade s vecne príslušnou súvisiacou platnou legislatívnou úpravou a pravidlami pre oblasť informačnej, kybernetickej, dátovej bezpečnosti, a aj v zmysle medzinárodne uznávaných platných relevantných štandardov.</w:t>
      </w:r>
    </w:p>
    <w:p w14:paraId="55802153" w14:textId="77777777" w:rsidR="00612C81" w:rsidRPr="00CE7ED5" w:rsidRDefault="00612C81" w:rsidP="00CE7ED5">
      <w:pPr>
        <w:jc w:val="both"/>
      </w:pPr>
    </w:p>
    <w:p w14:paraId="3F8822CD" w14:textId="77777777" w:rsidR="00612C81" w:rsidRPr="00CE7ED5" w:rsidRDefault="00612C81" w:rsidP="00CE7ED5">
      <w:pPr>
        <w:pStyle w:val="Hlavika"/>
        <w:spacing w:before="120" w:after="120" w:line="269" w:lineRule="auto"/>
        <w:jc w:val="both"/>
      </w:pPr>
      <w:r w:rsidRPr="00CE7ED5">
        <w:t>Právne predpisy:</w:t>
      </w:r>
    </w:p>
    <w:p w14:paraId="64ABE8B7" w14:textId="77777777" w:rsidR="00612C81" w:rsidRPr="00CE7ED5" w:rsidRDefault="00612C81" w:rsidP="006D76DC">
      <w:pPr>
        <w:pStyle w:val="Hlavika"/>
        <w:numPr>
          <w:ilvl w:val="0"/>
          <w:numId w:val="11"/>
        </w:numPr>
        <w:tabs>
          <w:tab w:val="clear" w:pos="4536"/>
          <w:tab w:val="clear" w:pos="9072"/>
        </w:tabs>
        <w:spacing w:before="60" w:after="60" w:line="269" w:lineRule="auto"/>
        <w:ind w:left="426" w:hanging="426"/>
        <w:jc w:val="both"/>
      </w:pPr>
      <w:r w:rsidRPr="00CE7ED5">
        <w:t>Zák. č. 69/2018 Z. z. o kybernetickej bezpečnosti a o zmene a doplnení niektorých zákonov v znení neskorších predpisov, vrátane súvisiacich osobitných platných právnych predpisov</w:t>
      </w:r>
      <w:r w:rsidRPr="00CE7ED5">
        <w:rPr>
          <w:lang w:val="en-US"/>
        </w:rPr>
        <w:t>;</w:t>
      </w:r>
    </w:p>
    <w:p w14:paraId="320B90F1" w14:textId="0C264181" w:rsidR="00612C81" w:rsidRPr="00CE7ED5" w:rsidRDefault="00612C81" w:rsidP="006D76DC">
      <w:pPr>
        <w:pStyle w:val="Odsekzoznamu"/>
        <w:numPr>
          <w:ilvl w:val="0"/>
          <w:numId w:val="11"/>
        </w:numPr>
        <w:spacing w:before="60" w:after="60" w:line="269" w:lineRule="auto"/>
        <w:ind w:left="426" w:hanging="426"/>
        <w:jc w:val="both"/>
      </w:pPr>
      <w:r w:rsidRPr="00CE7ED5">
        <w:t>Zák</w:t>
      </w:r>
      <w:r w:rsidR="0048501B">
        <w:t>.</w:t>
      </w:r>
      <w:r w:rsidRPr="00CE7ED5">
        <w:t xml:space="preserve"> č. 95/2019 Z. z. o informačných technológiách vo verejnej správe a o zmene a doplnení niektorých zákonov v znení neskorších predpisov, vrátane osobitných platných právnych predpisov;</w:t>
      </w:r>
    </w:p>
    <w:p w14:paraId="00C44CF0" w14:textId="77777777" w:rsidR="00612C81" w:rsidRPr="00CE7ED5" w:rsidRDefault="00612C81" w:rsidP="006D76DC">
      <w:pPr>
        <w:pStyle w:val="Hlavika"/>
        <w:numPr>
          <w:ilvl w:val="0"/>
          <w:numId w:val="11"/>
        </w:numPr>
        <w:tabs>
          <w:tab w:val="clear" w:pos="4536"/>
          <w:tab w:val="clear" w:pos="9072"/>
        </w:tabs>
        <w:spacing w:before="60" w:after="60" w:line="269" w:lineRule="auto"/>
        <w:ind w:left="426" w:hanging="426"/>
        <w:jc w:val="both"/>
      </w:pPr>
      <w:r w:rsidRPr="00CE7ED5">
        <w:t>výnos Ministerstva financií Slovenskej republiky č. 55/2014 Z. z. o štandardoch pre informačné systémy verejnej správy;</w:t>
      </w:r>
    </w:p>
    <w:p w14:paraId="05C84F6F" w14:textId="77777777" w:rsidR="00612C81" w:rsidRPr="00CE7ED5" w:rsidRDefault="00612C81" w:rsidP="006D76DC">
      <w:pPr>
        <w:pStyle w:val="Hlavika"/>
        <w:numPr>
          <w:ilvl w:val="0"/>
          <w:numId w:val="11"/>
        </w:numPr>
        <w:tabs>
          <w:tab w:val="clear" w:pos="4536"/>
          <w:tab w:val="clear" w:pos="9072"/>
        </w:tabs>
        <w:spacing w:before="60" w:after="60" w:line="276" w:lineRule="auto"/>
        <w:ind w:left="426" w:hanging="426"/>
        <w:jc w:val="both"/>
      </w:pPr>
      <w:r w:rsidRPr="00CE7ED5">
        <w:lastRenderedPageBreak/>
        <w:t xml:space="preserve">Vyhlášky Úradu podpredsedu vlády Slovenskej republiky pre investície a informatizáciu č. 179/2020 </w:t>
      </w:r>
      <w:proofErr w:type="spellStart"/>
      <w:r w:rsidRPr="00CE7ED5">
        <w:t>Z.z</w:t>
      </w:r>
      <w:proofErr w:type="spellEnd"/>
      <w:r w:rsidRPr="00CE7ED5">
        <w:t>., ktorou sa ustanovuje spôsob kategorizácie a obsah bezpečnostných opatrení informačných technológií verejnej správy v jej platnom znení;</w:t>
      </w:r>
    </w:p>
    <w:p w14:paraId="709C0A4C" w14:textId="77777777" w:rsidR="00612C81" w:rsidRPr="00CE7ED5" w:rsidRDefault="00612C81" w:rsidP="006D76DC">
      <w:pPr>
        <w:pStyle w:val="Hlavika"/>
        <w:numPr>
          <w:ilvl w:val="0"/>
          <w:numId w:val="11"/>
        </w:numPr>
        <w:tabs>
          <w:tab w:val="clear" w:pos="4536"/>
          <w:tab w:val="clear" w:pos="9072"/>
        </w:tabs>
        <w:spacing w:before="60" w:after="60" w:line="269" w:lineRule="auto"/>
        <w:ind w:left="426" w:hanging="426"/>
        <w:jc w:val="both"/>
      </w:pPr>
      <w:r w:rsidRPr="00CE7ED5">
        <w:t>nariadenie EP a Rady EÚ č. 2016/679 o ochrane fyzických osôb pri spracúvaní osobných údajov a o voľnom pohybe takýchto údajov (GDPR);</w:t>
      </w:r>
    </w:p>
    <w:p w14:paraId="2D43FB0E" w14:textId="77777777" w:rsidR="00612C81" w:rsidRPr="00CE7ED5" w:rsidRDefault="00612C81" w:rsidP="006D76DC">
      <w:pPr>
        <w:pStyle w:val="Hlavika"/>
        <w:numPr>
          <w:ilvl w:val="0"/>
          <w:numId w:val="11"/>
        </w:numPr>
        <w:tabs>
          <w:tab w:val="clear" w:pos="4536"/>
          <w:tab w:val="clear" w:pos="9072"/>
        </w:tabs>
        <w:spacing w:before="60" w:after="60" w:line="269" w:lineRule="auto"/>
        <w:ind w:left="426" w:hanging="426"/>
        <w:jc w:val="both"/>
      </w:pPr>
      <w:r w:rsidRPr="00CE7ED5">
        <w:t>zákon Národnej rady Slovenskej republiky č. 18/2018 Z. z. o ochrane osobných údajov a o zmene a doplnení niektorých zákonov;</w:t>
      </w:r>
    </w:p>
    <w:p w14:paraId="240322D3" w14:textId="77777777" w:rsidR="00612C81" w:rsidRPr="00CE7ED5" w:rsidRDefault="00612C81" w:rsidP="006D76DC">
      <w:pPr>
        <w:pStyle w:val="Hlavika"/>
        <w:numPr>
          <w:ilvl w:val="0"/>
          <w:numId w:val="11"/>
        </w:numPr>
        <w:tabs>
          <w:tab w:val="clear" w:pos="4536"/>
          <w:tab w:val="clear" w:pos="9072"/>
        </w:tabs>
        <w:spacing w:before="60" w:after="60" w:line="269" w:lineRule="auto"/>
        <w:ind w:left="426" w:hanging="426"/>
        <w:jc w:val="both"/>
      </w:pPr>
      <w:r w:rsidRPr="00CE7ED5">
        <w:t>ostatné platné právne predpisy a normy majúce vzťah k predmetu zákazky</w:t>
      </w:r>
      <w:r w:rsidRPr="00CE7ED5">
        <w:rPr>
          <w:lang w:val="en-US"/>
        </w:rPr>
        <w:t>;</w:t>
      </w:r>
    </w:p>
    <w:p w14:paraId="275BD138" w14:textId="77777777" w:rsidR="00612C81" w:rsidRPr="00CE7ED5" w:rsidRDefault="00612C81" w:rsidP="006D76DC">
      <w:pPr>
        <w:pStyle w:val="Hlavika"/>
        <w:numPr>
          <w:ilvl w:val="0"/>
          <w:numId w:val="11"/>
        </w:numPr>
        <w:tabs>
          <w:tab w:val="clear" w:pos="4536"/>
          <w:tab w:val="clear" w:pos="9072"/>
        </w:tabs>
        <w:spacing w:before="60" w:after="60" w:line="269" w:lineRule="auto"/>
        <w:ind w:left="426" w:hanging="426"/>
        <w:jc w:val="both"/>
      </w:pPr>
      <w:r w:rsidRPr="00CE7ED5">
        <w:t>ďalšie, najmä aktuálne prijaté vnútroorganizačné opatrenia v zmysle č. ID 15 „</w:t>
      </w:r>
      <w:proofErr w:type="spellStart"/>
      <w:r w:rsidRPr="00CE7ED5">
        <w:t>Kyberbezpečnostná</w:t>
      </w:r>
      <w:proofErr w:type="spellEnd"/>
      <w:r w:rsidRPr="00CE7ED5">
        <w:t xml:space="preserve"> štúdia“ – Sociálnej poisťovne.</w:t>
      </w:r>
    </w:p>
    <w:p w14:paraId="2B65213F" w14:textId="77777777" w:rsidR="002072A8" w:rsidRPr="002D6308" w:rsidRDefault="002072A8" w:rsidP="002072A8">
      <w:pPr>
        <w:jc w:val="both"/>
        <w:rPr>
          <w:rFonts w:eastAsia="Calibri"/>
          <w:lang w:val="fr-FR"/>
        </w:rPr>
      </w:pPr>
    </w:p>
    <w:p w14:paraId="61B932E5" w14:textId="4C7799B6" w:rsidR="002072A8" w:rsidRPr="002072A8" w:rsidRDefault="002072A8" w:rsidP="006D76DC">
      <w:pPr>
        <w:pStyle w:val="Odsekzoznamu"/>
        <w:numPr>
          <w:ilvl w:val="0"/>
          <w:numId w:val="12"/>
        </w:numPr>
        <w:jc w:val="both"/>
        <w:rPr>
          <w:rFonts w:eastAsia="Calibri"/>
          <w:b/>
        </w:rPr>
      </w:pPr>
      <w:r w:rsidRPr="002072A8">
        <w:rPr>
          <w:rFonts w:eastAsia="Calibri"/>
          <w:b/>
        </w:rPr>
        <w:t>Požiadavky na spôsob a roz</w:t>
      </w:r>
      <w:r w:rsidR="00FE203B">
        <w:rPr>
          <w:rFonts w:eastAsia="Calibri"/>
          <w:b/>
        </w:rPr>
        <w:t>sah realizácie predmetu zákazky</w:t>
      </w:r>
    </w:p>
    <w:p w14:paraId="138530F2" w14:textId="77777777" w:rsidR="00612C81" w:rsidRPr="007306A7" w:rsidRDefault="00612C81" w:rsidP="00CE7ED5">
      <w:pPr>
        <w:spacing w:before="120" w:after="120" w:line="269" w:lineRule="auto"/>
        <w:jc w:val="both"/>
      </w:pPr>
      <w:r w:rsidRPr="007306A7">
        <w:t>Cieľom predmetu zákazky (</w:t>
      </w:r>
      <w:r w:rsidRPr="00612C81">
        <w:rPr>
          <w:i/>
          <w:iCs/>
        </w:rPr>
        <w:t>bezpečnostného penetračného testovania</w:t>
      </w:r>
      <w:r w:rsidRPr="007306A7">
        <w:t>), je preveriť a zhodnotiť ochranu údajov v už existujúcej infraštruktúre, posúdiť účinnosť a adekvátnosť bezpečnostných mechanizmov, identifikovať a demonštrovať zraniteľnosti, navrhnúť opatrenia na nápravu zistených nedostatkov a to aj v kontexte nových projektov Sociálnej poisťovne a v zmysle príslušnej platnej legislatívy a noriem – vypracované, doručené a interpretované Sociálnej poisťovni v záverečnej správe.</w:t>
      </w:r>
    </w:p>
    <w:p w14:paraId="77B36F08" w14:textId="77777777" w:rsidR="00612C81" w:rsidRPr="007306A7" w:rsidRDefault="00612C81" w:rsidP="00CE7ED5">
      <w:pPr>
        <w:spacing w:before="120" w:after="120" w:line="269" w:lineRule="auto"/>
        <w:jc w:val="both"/>
      </w:pPr>
      <w:r w:rsidRPr="007306A7">
        <w:t>Výsledky penetračného testovania musia spĺňať uvedené požiadavky s povahou relevantných informácií/podkladov pre posúdenie účinnosti prijatých bezpečnostných opatrení s cieľom umožniť kvalitný výkon posúdenia zhody o prijatých a implementovaných bezpečnostných mechanizmov/opatrení, ich identifikácie a nápravy (</w:t>
      </w:r>
      <w:r w:rsidRPr="007306A7">
        <w:rPr>
          <w:i/>
          <w:iCs/>
        </w:rPr>
        <w:t>v zistených zraniteľnostiach</w:t>
      </w:r>
      <w:r w:rsidRPr="007306A7">
        <w:t>) v Sociálnej poisťovni.</w:t>
      </w:r>
    </w:p>
    <w:p w14:paraId="39B76BCF" w14:textId="77777777" w:rsidR="00612C81" w:rsidRPr="007306A7" w:rsidRDefault="00612C81" w:rsidP="00CE7ED5">
      <w:pPr>
        <w:pStyle w:val="Hlavika"/>
        <w:spacing w:before="120" w:after="120" w:line="269" w:lineRule="auto"/>
        <w:jc w:val="both"/>
      </w:pPr>
      <w:r>
        <w:tab/>
      </w:r>
      <w:r w:rsidRPr="007306A7">
        <w:t>Vypracovanie štandardizovaného výstupu z každého uskutočneného  penetračného testovania bude inkorporovaný súhrnne vo forme komplexného štruktúrovaného dokumentu: Správy, a bude obsahovať najmenej:</w:t>
      </w:r>
    </w:p>
    <w:p w14:paraId="4CAFBF3D" w14:textId="77777777" w:rsidR="00612C81" w:rsidRPr="007306A7" w:rsidRDefault="00612C81" w:rsidP="006D76DC">
      <w:pPr>
        <w:pStyle w:val="Hlavika"/>
        <w:numPr>
          <w:ilvl w:val="0"/>
          <w:numId w:val="16"/>
        </w:numPr>
        <w:tabs>
          <w:tab w:val="clear" w:pos="4536"/>
          <w:tab w:val="clear" w:pos="9072"/>
        </w:tabs>
        <w:spacing w:before="60" w:after="60" w:line="269" w:lineRule="auto"/>
        <w:ind w:left="426" w:hanging="426"/>
        <w:jc w:val="both"/>
      </w:pPr>
      <w:r w:rsidRPr="007306A7">
        <w:t>správu s informáciami o vykonaní testu, použitej metodiky a metód, oblastí testovania, popis vykonaných testov</w:t>
      </w:r>
      <w:r w:rsidRPr="007306A7">
        <w:rPr>
          <w:lang w:val="en-US"/>
        </w:rPr>
        <w:t>;</w:t>
      </w:r>
    </w:p>
    <w:p w14:paraId="0D48553D" w14:textId="7F6CBF5B" w:rsidR="00612C81" w:rsidRPr="007306A7" w:rsidRDefault="00612C81" w:rsidP="006D76DC">
      <w:pPr>
        <w:pStyle w:val="Hlavika"/>
        <w:numPr>
          <w:ilvl w:val="0"/>
          <w:numId w:val="16"/>
        </w:numPr>
        <w:tabs>
          <w:tab w:val="clear" w:pos="4536"/>
          <w:tab w:val="clear" w:pos="9072"/>
        </w:tabs>
        <w:spacing w:before="60" w:after="60" w:line="269" w:lineRule="auto"/>
        <w:ind w:left="426" w:hanging="426"/>
        <w:jc w:val="both"/>
      </w:pPr>
      <w:r w:rsidRPr="007306A7">
        <w:t xml:space="preserve">sumárnu správu o testovacích parametroch, vrátane kategorizácie rizika jednotlivých zistených nedostatkov a návrhov na ich </w:t>
      </w:r>
      <w:r w:rsidR="0048501B" w:rsidRPr="007306A7">
        <w:t>riešenie</w:t>
      </w:r>
      <w:r w:rsidRPr="007306A7">
        <w:t xml:space="preserve"> (</w:t>
      </w:r>
      <w:r w:rsidRPr="007306A7">
        <w:rPr>
          <w:i/>
          <w:iCs/>
        </w:rPr>
        <w:t>pozn.: dopad a pravdepodobnosť</w:t>
      </w:r>
      <w:r w:rsidRPr="007306A7">
        <w:t>);</w:t>
      </w:r>
    </w:p>
    <w:p w14:paraId="2AFAC2FA" w14:textId="77777777" w:rsidR="00612C81" w:rsidRPr="007306A7" w:rsidRDefault="00612C81" w:rsidP="006D76DC">
      <w:pPr>
        <w:pStyle w:val="Hlavika"/>
        <w:numPr>
          <w:ilvl w:val="0"/>
          <w:numId w:val="16"/>
        </w:numPr>
        <w:tabs>
          <w:tab w:val="clear" w:pos="4536"/>
          <w:tab w:val="clear" w:pos="9072"/>
        </w:tabs>
        <w:spacing w:before="60" w:after="60" w:line="269" w:lineRule="auto"/>
        <w:ind w:left="426" w:hanging="426"/>
        <w:jc w:val="both"/>
        <w:rPr>
          <w:b/>
        </w:rPr>
      </w:pPr>
      <w:r w:rsidRPr="007306A7">
        <w:t xml:space="preserve">zoznam odporúčaní pre elimináciu identifikovaných hrozieb/nedostatkov s navrhovanými prioritami prepojené na odkazy </w:t>
      </w:r>
      <w:proofErr w:type="spellStart"/>
      <w:r w:rsidRPr="007306A7">
        <w:t>best-practices</w:t>
      </w:r>
      <w:proofErr w:type="spellEnd"/>
      <w:r w:rsidRPr="007306A7">
        <w:t>.</w:t>
      </w:r>
    </w:p>
    <w:p w14:paraId="7116C509" w14:textId="190D0635" w:rsidR="00612C81" w:rsidRPr="007306A7" w:rsidRDefault="00612C81" w:rsidP="00CE7ED5">
      <w:pPr>
        <w:pStyle w:val="Hlavika"/>
        <w:tabs>
          <w:tab w:val="clear" w:pos="4536"/>
          <w:tab w:val="clear" w:pos="9072"/>
        </w:tabs>
        <w:spacing w:before="120" w:after="120" w:line="269" w:lineRule="auto"/>
        <w:jc w:val="both"/>
        <w:rPr>
          <w:b/>
        </w:rPr>
      </w:pPr>
      <w:r w:rsidRPr="007306A7">
        <w:rPr>
          <w:rFonts w:eastAsiaTheme="minorHAnsi"/>
          <w:lang w:eastAsia="en-US"/>
        </w:rPr>
        <w:t xml:space="preserve">Pre vylúčenie pochybností, sú z celého predmetu plnenia zákazky vylúčené akékoľvek plnenie/a </w:t>
      </w:r>
      <w:proofErr w:type="spellStart"/>
      <w:r w:rsidRPr="007306A7">
        <w:rPr>
          <w:rFonts w:eastAsiaTheme="minorHAnsi"/>
          <w:lang w:eastAsia="en-US"/>
        </w:rPr>
        <w:t>a</w:t>
      </w:r>
      <w:proofErr w:type="spellEnd"/>
      <w:r w:rsidRPr="007306A7">
        <w:rPr>
          <w:rFonts w:eastAsiaTheme="minorHAnsi"/>
          <w:lang w:eastAsia="en-US"/>
        </w:rPr>
        <w:t> jeho súčasti, činnosti či aktivity, ktoré súvisia alebo by čo i len mohli súvisieť s bezpečnosťou a/alebo ochranou utajovaných skutočností v zmysle Zák. č. 215/2004 Z</w:t>
      </w:r>
      <w:r w:rsidR="00C92171">
        <w:rPr>
          <w:rFonts w:eastAsiaTheme="minorHAnsi"/>
          <w:lang w:eastAsia="en-US"/>
        </w:rPr>
        <w:t> </w:t>
      </w:r>
      <w:proofErr w:type="spellStart"/>
      <w:r w:rsidR="00C92171">
        <w:rPr>
          <w:rFonts w:eastAsiaTheme="minorHAnsi"/>
          <w:lang w:eastAsia="en-US"/>
        </w:rPr>
        <w:t>z</w:t>
      </w:r>
      <w:proofErr w:type="spellEnd"/>
      <w:r w:rsidR="00C92171">
        <w:rPr>
          <w:rFonts w:eastAsiaTheme="minorHAnsi"/>
          <w:lang w:eastAsia="en-US"/>
        </w:rPr>
        <w:t>.</w:t>
      </w:r>
      <w:r w:rsidRPr="007306A7">
        <w:rPr>
          <w:rFonts w:eastAsiaTheme="minorHAnsi"/>
          <w:lang w:eastAsia="en-US"/>
        </w:rPr>
        <w:t>. o ochrane utajovaných skutočností a o zmene a doplnení niektorých zákonov.</w:t>
      </w:r>
    </w:p>
    <w:p w14:paraId="1191F0C5" w14:textId="77777777" w:rsidR="00612C81" w:rsidRPr="007306A7" w:rsidRDefault="00612C81" w:rsidP="00CE7ED5">
      <w:pPr>
        <w:pStyle w:val="Hlavika"/>
        <w:spacing w:before="120" w:after="120" w:line="269" w:lineRule="auto"/>
        <w:jc w:val="both"/>
      </w:pPr>
      <w:r w:rsidRPr="007306A7">
        <w:t>Vyššie uvedená Správa pre Sociálnu poisťovňu musí byť vypracovaná uchádzačom v:</w:t>
      </w:r>
    </w:p>
    <w:p w14:paraId="26CE6AD8" w14:textId="77777777" w:rsidR="00612C81" w:rsidRPr="007306A7" w:rsidRDefault="00612C81" w:rsidP="006D76DC">
      <w:pPr>
        <w:pStyle w:val="Hlavika"/>
        <w:numPr>
          <w:ilvl w:val="0"/>
          <w:numId w:val="18"/>
        </w:numPr>
        <w:tabs>
          <w:tab w:val="clear" w:pos="4536"/>
          <w:tab w:val="clear" w:pos="9072"/>
        </w:tabs>
        <w:spacing w:before="60" w:after="60" w:line="269" w:lineRule="auto"/>
        <w:ind w:left="426" w:hanging="426"/>
        <w:jc w:val="both"/>
      </w:pPr>
      <w:r w:rsidRPr="007306A7">
        <w:t>štátnom jazyku (</w:t>
      </w:r>
      <w:r w:rsidRPr="007306A7">
        <w:rPr>
          <w:i/>
          <w:iCs/>
        </w:rPr>
        <w:t>pozn.: názvy a výrazy z odbornej terminológie, ktoré nemajú zodpovedajúci ekvivalent v štátnom jazyku môžu byť uvedené technickom anglickom jazyku</w:t>
      </w:r>
      <w:r w:rsidRPr="007306A7">
        <w:t>);</w:t>
      </w:r>
    </w:p>
    <w:p w14:paraId="57E59990" w14:textId="77777777" w:rsidR="00612C81" w:rsidRPr="007306A7" w:rsidRDefault="00612C81" w:rsidP="006D76DC">
      <w:pPr>
        <w:pStyle w:val="Hlavika"/>
        <w:numPr>
          <w:ilvl w:val="0"/>
          <w:numId w:val="18"/>
        </w:numPr>
        <w:tabs>
          <w:tab w:val="clear" w:pos="4536"/>
          <w:tab w:val="clear" w:pos="9072"/>
        </w:tabs>
        <w:spacing w:before="60" w:after="60" w:line="269" w:lineRule="auto"/>
        <w:ind w:left="426" w:hanging="426"/>
        <w:jc w:val="both"/>
      </w:pPr>
      <w:r w:rsidRPr="007306A7">
        <w:t>vyhotovená, doručená a interpretovaná v elektronickej forme a</w:t>
      </w:r>
    </w:p>
    <w:p w14:paraId="1E4112E4" w14:textId="3B29B0B4" w:rsidR="00612C81" w:rsidRDefault="00612C81" w:rsidP="006D76DC">
      <w:pPr>
        <w:pStyle w:val="Hlavika"/>
        <w:numPr>
          <w:ilvl w:val="0"/>
          <w:numId w:val="18"/>
        </w:numPr>
        <w:tabs>
          <w:tab w:val="clear" w:pos="4536"/>
          <w:tab w:val="clear" w:pos="9072"/>
        </w:tabs>
        <w:spacing w:before="60" w:after="60" w:line="269" w:lineRule="auto"/>
        <w:ind w:left="426" w:hanging="426"/>
        <w:jc w:val="both"/>
      </w:pPr>
      <w:r w:rsidRPr="007306A7">
        <w:lastRenderedPageBreak/>
        <w:t>v kvalite zodpovedajúcej legislatívnym požiadavkám tak, aby mohla byť predložená ako príloha dokumentácie predkladanej v rámci zákonného auditu kybernetickej bezpečnosti - v zmysle Zák. č. 69/2018 Z. z. a súvisiacich právnych predpisov.</w:t>
      </w:r>
    </w:p>
    <w:p w14:paraId="496CABA1" w14:textId="77777777" w:rsidR="00CE7ED5" w:rsidRPr="007306A7" w:rsidRDefault="00CE7ED5" w:rsidP="00CE7ED5">
      <w:pPr>
        <w:pStyle w:val="Hlavika"/>
        <w:tabs>
          <w:tab w:val="clear" w:pos="4536"/>
          <w:tab w:val="clear" w:pos="9072"/>
        </w:tabs>
        <w:spacing w:before="60" w:after="60" w:line="269" w:lineRule="auto"/>
        <w:jc w:val="both"/>
      </w:pPr>
    </w:p>
    <w:p w14:paraId="0799B088" w14:textId="1E032B08" w:rsidR="00CE7ED5" w:rsidRDefault="00612C81" w:rsidP="006D76DC">
      <w:pPr>
        <w:pStyle w:val="Odsekzoznamu"/>
        <w:numPr>
          <w:ilvl w:val="0"/>
          <w:numId w:val="19"/>
        </w:numPr>
        <w:spacing w:before="120" w:after="120" w:line="269" w:lineRule="auto"/>
        <w:jc w:val="both"/>
      </w:pPr>
      <w:r w:rsidRPr="00CE7ED5">
        <w:rPr>
          <w:b/>
        </w:rPr>
        <w:t>Doručenie „Správy o penetračnom testovaní v Sociálnej poisťovni“</w:t>
      </w:r>
      <w:r w:rsidRPr="007306A7">
        <w:t xml:space="preserve">  </w:t>
      </w:r>
    </w:p>
    <w:p w14:paraId="417E65AE" w14:textId="4B86F734" w:rsidR="00612C81" w:rsidRPr="007306A7" w:rsidRDefault="00CE7ED5" w:rsidP="00CE7ED5">
      <w:pPr>
        <w:spacing w:before="120" w:after="120" w:line="269" w:lineRule="auto"/>
        <w:jc w:val="both"/>
      </w:pPr>
      <w:r w:rsidRPr="00CE7ED5">
        <w:t>Doručenie „Správy o penetračnom testovaní v Sociálnej poisťovni“ ( „</w:t>
      </w:r>
      <w:r w:rsidRPr="00CE7ED5">
        <w:rPr>
          <w:i/>
          <w:iCs/>
        </w:rPr>
        <w:t>Správy</w:t>
      </w:r>
      <w:r w:rsidRPr="00CE7ED5">
        <w:t>“),</w:t>
      </w:r>
      <w:r w:rsidR="00612C81" w:rsidRPr="00CE7ED5">
        <w:t>sa</w:t>
      </w:r>
      <w:r w:rsidR="00612C81" w:rsidRPr="007306A7">
        <w:t xml:space="preserve"> uskutoční vopred zmluvne dohodnutým zabezpečeným spôsobom a bude doručená zapečatená  výlučne/výhradne v dvoch (2) rovnocenných rovnopisoch doručovaných a do vlastných rúk:</w:t>
      </w:r>
    </w:p>
    <w:p w14:paraId="290FAE89" w14:textId="77777777" w:rsidR="00612C81" w:rsidRPr="007306A7" w:rsidRDefault="00612C81" w:rsidP="006D76DC">
      <w:pPr>
        <w:pStyle w:val="Odsekzoznamu"/>
        <w:numPr>
          <w:ilvl w:val="0"/>
          <w:numId w:val="17"/>
        </w:numPr>
        <w:spacing w:before="120" w:after="120" w:line="269" w:lineRule="auto"/>
        <w:ind w:left="426" w:hanging="426"/>
        <w:jc w:val="both"/>
      </w:pPr>
      <w:r w:rsidRPr="007306A7">
        <w:t>Riaditeľovi útvaru Bezpečnosti IS a aj</w:t>
      </w:r>
    </w:p>
    <w:p w14:paraId="59A78DF1" w14:textId="77777777" w:rsidR="00612C81" w:rsidRPr="007306A7" w:rsidRDefault="00612C81" w:rsidP="006D76DC">
      <w:pPr>
        <w:pStyle w:val="Odsekzoznamu"/>
        <w:numPr>
          <w:ilvl w:val="0"/>
          <w:numId w:val="17"/>
        </w:numPr>
        <w:spacing w:before="120" w:after="120" w:line="269" w:lineRule="auto"/>
        <w:ind w:left="426" w:hanging="426"/>
        <w:jc w:val="both"/>
      </w:pPr>
      <w:r w:rsidRPr="007306A7">
        <w:t>Generálnemu riaditeľovi Sociálnej poisťovne, resp. do rúk ním povereného Riadiaceho zamestnanca výkonom riadenia a správy jeho úradu a na voči Povereniu na preberanie týchto zásielok.</w:t>
      </w:r>
    </w:p>
    <w:p w14:paraId="6F8E8498" w14:textId="0BFD3E08" w:rsidR="002072A8" w:rsidRPr="002D6308" w:rsidRDefault="00612C81" w:rsidP="00CE7ED5">
      <w:pPr>
        <w:tabs>
          <w:tab w:val="center" w:pos="4153"/>
          <w:tab w:val="right" w:pos="8306"/>
        </w:tabs>
        <w:jc w:val="both"/>
        <w:rPr>
          <w:rFonts w:eastAsia="Calibri"/>
          <w:color w:val="000000"/>
        </w:rPr>
      </w:pPr>
      <w:r w:rsidRPr="007306A7">
        <w:t>Nedostatočné dodržanie a/alebo zlyhanie v preukázaní, príp. akejkoľvek pochybnosti o dodržaní formy a/alebo spôsobu doručenia, sa uvedené bude považovať za závažné porušenie zmluvy a príp. aj povinnosti zachovávania mlčanlivosti.</w:t>
      </w:r>
    </w:p>
    <w:p w14:paraId="31B1B5EE" w14:textId="77777777" w:rsidR="00901B42" w:rsidRPr="0002050E" w:rsidRDefault="00901B42" w:rsidP="00901B42"/>
    <w:p w14:paraId="099D2D07" w14:textId="77777777" w:rsidR="00901B42" w:rsidRPr="0002050E" w:rsidRDefault="00901B42" w:rsidP="00901B42">
      <w:pPr>
        <w:pStyle w:val="Default"/>
        <w:jc w:val="both"/>
        <w:rPr>
          <w:b/>
          <w:color w:val="auto"/>
        </w:rPr>
      </w:pPr>
    </w:p>
    <w:p w14:paraId="6C20EE81" w14:textId="77777777" w:rsidR="006E0C5B" w:rsidRPr="00084A3C" w:rsidRDefault="006E0C5B" w:rsidP="006E0C5B">
      <w:pPr>
        <w:ind w:left="426"/>
        <w:rPr>
          <w:b/>
        </w:rPr>
      </w:pPr>
    </w:p>
    <w:p w14:paraId="092E263D" w14:textId="77777777" w:rsidR="00952468" w:rsidRPr="00CB45F6" w:rsidRDefault="00952468" w:rsidP="006E0C5B">
      <w:pPr>
        <w:ind w:left="1276" w:hanging="283"/>
        <w:jc w:val="both"/>
      </w:pPr>
    </w:p>
    <w:p w14:paraId="4A7DA1F7" w14:textId="77777777" w:rsidR="00154252" w:rsidRPr="00CB45F6" w:rsidRDefault="00154252" w:rsidP="006E0C5B">
      <w:pPr>
        <w:ind w:left="1276" w:hanging="283"/>
        <w:jc w:val="both"/>
      </w:pPr>
    </w:p>
    <w:p w14:paraId="50BB5639" w14:textId="77777777" w:rsidR="00154252" w:rsidRPr="00CB45F6" w:rsidRDefault="00154252" w:rsidP="006E0C5B">
      <w:pPr>
        <w:ind w:left="1276" w:hanging="283"/>
        <w:jc w:val="both"/>
      </w:pPr>
    </w:p>
    <w:p w14:paraId="3DE7AC36" w14:textId="77777777" w:rsidR="00154252" w:rsidRPr="00CB45F6" w:rsidRDefault="00154252" w:rsidP="006E0C5B">
      <w:pPr>
        <w:ind w:left="1276" w:hanging="283"/>
        <w:jc w:val="both"/>
      </w:pPr>
    </w:p>
    <w:p w14:paraId="7BC675D8" w14:textId="77777777" w:rsidR="00A326F8" w:rsidRPr="00CB45F6" w:rsidRDefault="00A326F8" w:rsidP="00A326F8">
      <w:pPr>
        <w:pStyle w:val="Nadpis3"/>
        <w:numPr>
          <w:ilvl w:val="0"/>
          <w:numId w:val="0"/>
        </w:numPr>
        <w:spacing w:after="0"/>
        <w:ind w:left="360"/>
        <w:jc w:val="right"/>
        <w:rPr>
          <w:rFonts w:ascii="Times New Roman" w:hAnsi="Times New Roman"/>
          <w:color w:val="00B050"/>
          <w:sz w:val="24"/>
          <w:szCs w:val="24"/>
        </w:rPr>
        <w:sectPr w:rsidR="00A326F8" w:rsidRPr="00CB45F6" w:rsidSect="005A0753">
          <w:footerReference w:type="default" r:id="rId8"/>
          <w:footerReference w:type="first" r:id="rId9"/>
          <w:pgSz w:w="11906" w:h="16838" w:code="9"/>
          <w:pgMar w:top="1099" w:right="1418" w:bottom="1135" w:left="1418" w:header="284" w:footer="214" w:gutter="0"/>
          <w:pgNumType w:start="1"/>
          <w:cols w:space="708"/>
          <w:docGrid w:linePitch="360"/>
        </w:sectPr>
      </w:pPr>
    </w:p>
    <w:p w14:paraId="07A3E4B2" w14:textId="30A4B5AC" w:rsidR="00A326F8" w:rsidRPr="00CB45F6" w:rsidRDefault="006B5DED" w:rsidP="00A326F8">
      <w:pPr>
        <w:pStyle w:val="Nadpis3"/>
        <w:numPr>
          <w:ilvl w:val="0"/>
          <w:numId w:val="0"/>
        </w:numPr>
        <w:spacing w:after="0"/>
        <w:ind w:left="360"/>
        <w:jc w:val="right"/>
        <w:rPr>
          <w:rFonts w:ascii="Times New Roman" w:hAnsi="Times New Roman"/>
          <w:sz w:val="24"/>
          <w:szCs w:val="24"/>
        </w:rPr>
      </w:pPr>
      <w:r w:rsidRPr="00CB45F6">
        <w:rPr>
          <w:rFonts w:ascii="Times New Roman" w:hAnsi="Times New Roman"/>
          <w:sz w:val="24"/>
          <w:szCs w:val="24"/>
        </w:rPr>
        <w:lastRenderedPageBreak/>
        <w:t>Príloha č. 2</w:t>
      </w:r>
      <w:r w:rsidR="00A326F8" w:rsidRPr="00CB45F6">
        <w:rPr>
          <w:rFonts w:ascii="Times New Roman" w:hAnsi="Times New Roman"/>
          <w:sz w:val="24"/>
          <w:szCs w:val="24"/>
        </w:rPr>
        <w:t xml:space="preserve"> </w:t>
      </w:r>
      <w:r w:rsidR="005E7DC9">
        <w:rPr>
          <w:rFonts w:ascii="Times New Roman" w:hAnsi="Times New Roman"/>
          <w:sz w:val="24"/>
          <w:szCs w:val="24"/>
        </w:rPr>
        <w:t>V</w:t>
      </w:r>
      <w:r w:rsidR="00A326F8" w:rsidRPr="00CB45F6">
        <w:rPr>
          <w:rFonts w:ascii="Times New Roman" w:hAnsi="Times New Roman"/>
          <w:sz w:val="24"/>
          <w:szCs w:val="24"/>
        </w:rPr>
        <w:t>ýzvy na predloženie ponuky – Návrh uchádzača na plnenie kritérií</w:t>
      </w:r>
      <w:bookmarkEnd w:id="1"/>
    </w:p>
    <w:p w14:paraId="358932A4" w14:textId="77777777" w:rsidR="00A326F8" w:rsidRPr="00CB45F6" w:rsidRDefault="00A326F8" w:rsidP="00A326F8">
      <w:pPr>
        <w:pStyle w:val="Default"/>
        <w:jc w:val="right"/>
        <w:rPr>
          <w:rFonts w:ascii="Times New Roman" w:hAnsi="Times New Roman" w:cs="Times New Roman"/>
          <w:color w:val="auto"/>
          <w:sz w:val="20"/>
        </w:rPr>
      </w:pPr>
      <w:r w:rsidRPr="00CB45F6">
        <w:rPr>
          <w:rFonts w:ascii="Times New Roman" w:hAnsi="Times New Roman" w:cs="Times New Roman"/>
          <w:color w:val="auto"/>
          <w:sz w:val="20"/>
        </w:rPr>
        <w:t xml:space="preserve">V prípade, ak uchádzač nie je platiteľom DPH, uvedie navrhovanú cenu celkom (cenu vrátane DPH). </w:t>
      </w:r>
    </w:p>
    <w:p w14:paraId="6B689D56" w14:textId="77777777" w:rsidR="00A326F8" w:rsidRPr="00CB45F6" w:rsidRDefault="00A326F8" w:rsidP="00A326F8">
      <w:pPr>
        <w:pStyle w:val="Default"/>
        <w:jc w:val="right"/>
        <w:rPr>
          <w:rFonts w:ascii="Times New Roman" w:hAnsi="Times New Roman" w:cs="Times New Roman"/>
          <w:color w:val="auto"/>
          <w:sz w:val="20"/>
        </w:rPr>
      </w:pPr>
      <w:r w:rsidRPr="00CB45F6">
        <w:rPr>
          <w:rFonts w:ascii="Times New Roman" w:hAnsi="Times New Roman" w:cs="Times New Roman"/>
          <w:color w:val="auto"/>
          <w:sz w:val="20"/>
        </w:rPr>
        <w:t>Skutočnosť, že nie je platiteľom DPH, uchádzač uvedie v ponuke.</w:t>
      </w:r>
    </w:p>
    <w:p w14:paraId="2768CB54" w14:textId="77777777" w:rsidR="00A326F8" w:rsidRPr="00CB45F6" w:rsidRDefault="00A326F8" w:rsidP="00A326F8">
      <w:pPr>
        <w:autoSpaceDE w:val="0"/>
        <w:autoSpaceDN w:val="0"/>
        <w:adjustRightInd w:val="0"/>
        <w:jc w:val="right"/>
        <w:rPr>
          <w:b/>
        </w:rPr>
      </w:pPr>
    </w:p>
    <w:p w14:paraId="7A4D1C52" w14:textId="77777777" w:rsidR="00A326F8" w:rsidRPr="00CB45F6" w:rsidRDefault="00A326F8" w:rsidP="00A326F8">
      <w:pPr>
        <w:tabs>
          <w:tab w:val="num" w:pos="540"/>
          <w:tab w:val="left" w:pos="1620"/>
        </w:tabs>
        <w:ind w:left="539" w:hanging="539"/>
        <w:jc w:val="center"/>
        <w:rPr>
          <w:sz w:val="28"/>
        </w:rPr>
      </w:pPr>
      <w:r w:rsidRPr="00CB45F6">
        <w:rPr>
          <w:sz w:val="28"/>
        </w:rPr>
        <w:t>NÁVRH UCHÁDZAČA NA PLNENIE KRITÉRIÍ</w:t>
      </w:r>
    </w:p>
    <w:p w14:paraId="7B446893" w14:textId="4EDEF0A9" w:rsidR="00A326F8" w:rsidRPr="00CB45F6" w:rsidRDefault="00A326F8" w:rsidP="00A326F8">
      <w:pPr>
        <w:rPr>
          <w:b/>
        </w:rPr>
      </w:pPr>
      <w:r w:rsidRPr="00CB45F6">
        <w:rPr>
          <w:b/>
        </w:rPr>
        <w:t>Obchodné meno uchádzača:</w:t>
      </w:r>
      <w:r w:rsidR="00047784">
        <w:rPr>
          <w:b/>
        </w:rPr>
        <w:tab/>
      </w:r>
      <w:r w:rsidRPr="00CB45F6">
        <w:rPr>
          <w:b/>
        </w:rPr>
        <w:tab/>
      </w:r>
    </w:p>
    <w:p w14:paraId="0A6CDA19" w14:textId="7D16DABB" w:rsidR="00A326F8" w:rsidRPr="00CB45F6" w:rsidRDefault="00A326F8" w:rsidP="00A326F8">
      <w:pPr>
        <w:rPr>
          <w:b/>
        </w:rPr>
      </w:pPr>
      <w:r w:rsidRPr="00CB45F6">
        <w:rPr>
          <w:b/>
        </w:rPr>
        <w:t>Adresa alebo sídlo uchádzača:</w:t>
      </w:r>
      <w:r w:rsidR="00047784">
        <w:rPr>
          <w:b/>
        </w:rPr>
        <w:tab/>
      </w:r>
      <w:r w:rsidRPr="00CB45F6">
        <w:rPr>
          <w:b/>
        </w:rPr>
        <w:tab/>
      </w:r>
    </w:p>
    <w:p w14:paraId="0CF7ACF4" w14:textId="7BA5C0A6" w:rsidR="00726AF0" w:rsidRDefault="00A326F8" w:rsidP="00930154">
      <w:pPr>
        <w:spacing w:after="120"/>
        <w:ind w:left="1985" w:hanging="1985"/>
        <w:rPr>
          <w:i/>
        </w:rPr>
      </w:pPr>
      <w:r w:rsidRPr="00CB45F6">
        <w:rPr>
          <w:b/>
        </w:rPr>
        <w:t>Predmet zákazky:</w:t>
      </w:r>
      <w:r w:rsidRPr="00CB45F6">
        <w:rPr>
          <w:bCs/>
        </w:rPr>
        <w:t xml:space="preserve"> </w:t>
      </w:r>
      <w:r w:rsidR="0048501B" w:rsidRPr="00A115F8">
        <w:rPr>
          <w:i/>
          <w:color w:val="212121"/>
          <w:shd w:val="clear" w:color="auto" w:fill="FFFFFF"/>
        </w:rPr>
        <w:t>Penetračné testovanie</w:t>
      </w:r>
      <w:r w:rsidR="0048501B">
        <w:rPr>
          <w:i/>
          <w:color w:val="212121"/>
          <w:shd w:val="clear" w:color="auto" w:fill="FFFFFF"/>
        </w:rPr>
        <w:t xml:space="preserve">, 100 človekodní </w:t>
      </w:r>
      <w:r w:rsidR="0048501B" w:rsidRPr="00A115F8">
        <w:rPr>
          <w:i/>
          <w:color w:val="212121"/>
          <w:shd w:val="clear" w:color="auto" w:fill="FFFFFF"/>
        </w:rPr>
        <w:t>v prostredí Sociálnej poisťovne</w:t>
      </w:r>
    </w:p>
    <w:tbl>
      <w:tblPr>
        <w:tblW w:w="14814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A0" w:firstRow="1" w:lastRow="0" w:firstColumn="1" w:lastColumn="0" w:noHBand="0" w:noVBand="0"/>
      </w:tblPr>
      <w:tblGrid>
        <w:gridCol w:w="3323"/>
        <w:gridCol w:w="1323"/>
        <w:gridCol w:w="2067"/>
        <w:gridCol w:w="1310"/>
        <w:gridCol w:w="1390"/>
        <w:gridCol w:w="1909"/>
        <w:gridCol w:w="1611"/>
        <w:gridCol w:w="1881"/>
      </w:tblGrid>
      <w:tr w:rsidR="00217898" w:rsidRPr="00CB45F6" w14:paraId="10515FC5" w14:textId="77777777" w:rsidTr="00146FF4">
        <w:trPr>
          <w:trHeight w:val="871"/>
          <w:jc w:val="center"/>
        </w:trPr>
        <w:tc>
          <w:tcPr>
            <w:tcW w:w="3323" w:type="dxa"/>
            <w:shd w:val="clear" w:color="auto" w:fill="C6D9F1"/>
            <w:vAlign w:val="center"/>
          </w:tcPr>
          <w:p w14:paraId="14B2C524" w14:textId="77777777" w:rsidR="00217898" w:rsidRPr="00CB45F6" w:rsidRDefault="00217898" w:rsidP="00BC61B7">
            <w:pPr>
              <w:jc w:val="center"/>
            </w:pPr>
            <w:r w:rsidRPr="00CB45F6">
              <w:t>Názov kritéria</w:t>
            </w:r>
          </w:p>
          <w:p w14:paraId="2941A7E8" w14:textId="77777777" w:rsidR="00217898" w:rsidRPr="00CB45F6" w:rsidRDefault="00217898" w:rsidP="00BC61B7">
            <w:pPr>
              <w:jc w:val="center"/>
            </w:pPr>
            <w:r w:rsidRPr="00CB45F6">
              <w:t xml:space="preserve"> </w:t>
            </w:r>
          </w:p>
        </w:tc>
        <w:tc>
          <w:tcPr>
            <w:tcW w:w="1323" w:type="dxa"/>
            <w:shd w:val="clear" w:color="auto" w:fill="C6D9F1"/>
            <w:vAlign w:val="center"/>
          </w:tcPr>
          <w:p w14:paraId="56D3411A" w14:textId="77777777" w:rsidR="00217898" w:rsidRPr="00CB45F6" w:rsidRDefault="00217898" w:rsidP="00BC61B7">
            <w:pPr>
              <w:jc w:val="center"/>
              <w:rPr>
                <w:color w:val="000000"/>
              </w:rPr>
            </w:pPr>
            <w:r w:rsidRPr="00CB45F6">
              <w:rPr>
                <w:color w:val="000000"/>
              </w:rPr>
              <w:t>Merná</w:t>
            </w:r>
          </w:p>
          <w:p w14:paraId="017569C7" w14:textId="77777777" w:rsidR="00217898" w:rsidRPr="00CB45F6" w:rsidRDefault="00217898" w:rsidP="00217898">
            <w:pPr>
              <w:jc w:val="center"/>
            </w:pPr>
            <w:r w:rsidRPr="00CB45F6">
              <w:t>jednotka (MJ)</w:t>
            </w:r>
          </w:p>
        </w:tc>
        <w:tc>
          <w:tcPr>
            <w:tcW w:w="2067" w:type="dxa"/>
            <w:shd w:val="clear" w:color="auto" w:fill="C6D9F1"/>
            <w:vAlign w:val="center"/>
          </w:tcPr>
          <w:p w14:paraId="106796EA" w14:textId="77777777" w:rsidR="00217898" w:rsidRPr="00CB45F6" w:rsidRDefault="00217898" w:rsidP="00217898">
            <w:pPr>
              <w:jc w:val="center"/>
            </w:pPr>
          </w:p>
          <w:p w14:paraId="71155B82" w14:textId="77777777" w:rsidR="00217898" w:rsidRPr="00CB45F6" w:rsidRDefault="00217898" w:rsidP="00BC61B7">
            <w:pPr>
              <w:jc w:val="center"/>
            </w:pPr>
            <w:r w:rsidRPr="00CB45F6">
              <w:t>Maximálny</w:t>
            </w:r>
          </w:p>
          <w:p w14:paraId="5B648106" w14:textId="77777777" w:rsidR="00217898" w:rsidRPr="00CB45F6" w:rsidRDefault="00217898" w:rsidP="00BC61B7">
            <w:pPr>
              <w:jc w:val="center"/>
            </w:pPr>
            <w:r w:rsidRPr="00CB45F6">
              <w:t>počet</w:t>
            </w:r>
          </w:p>
          <w:p w14:paraId="39B6AFE7" w14:textId="77777777" w:rsidR="00217898" w:rsidRPr="00CB45F6" w:rsidRDefault="00217898" w:rsidP="00BC61B7">
            <w:pPr>
              <w:jc w:val="center"/>
            </w:pPr>
            <w:r w:rsidRPr="00CB45F6">
              <w:t>MJ</w:t>
            </w:r>
          </w:p>
        </w:tc>
        <w:tc>
          <w:tcPr>
            <w:tcW w:w="1310" w:type="dxa"/>
            <w:tcBorders>
              <w:right w:val="single" w:sz="4" w:space="0" w:color="7F7F7F" w:themeColor="text1" w:themeTint="80"/>
            </w:tcBorders>
            <w:shd w:val="clear" w:color="auto" w:fill="C6D9F1"/>
            <w:vAlign w:val="center"/>
          </w:tcPr>
          <w:p w14:paraId="3086F9E6" w14:textId="5E6E7B22" w:rsidR="00217898" w:rsidRPr="00CB45F6" w:rsidRDefault="00217898" w:rsidP="00BC61B7">
            <w:pPr>
              <w:jc w:val="center"/>
              <w:rPr>
                <w:color w:val="000000"/>
              </w:rPr>
            </w:pPr>
            <w:r w:rsidRPr="00CB45F6">
              <w:rPr>
                <w:color w:val="000000"/>
              </w:rPr>
              <w:t xml:space="preserve">Jednotková cena za MJ </w:t>
            </w:r>
          </w:p>
          <w:p w14:paraId="452DC33F" w14:textId="77777777" w:rsidR="00217898" w:rsidRPr="00CB45F6" w:rsidRDefault="00217898" w:rsidP="00BC61B7">
            <w:pPr>
              <w:jc w:val="center"/>
              <w:rPr>
                <w:color w:val="000000"/>
              </w:rPr>
            </w:pPr>
            <w:r w:rsidRPr="00CB45F6">
              <w:rPr>
                <w:color w:val="000000"/>
              </w:rPr>
              <w:t xml:space="preserve"> v EUR </w:t>
            </w:r>
          </w:p>
          <w:p w14:paraId="07A827CC" w14:textId="77777777" w:rsidR="00217898" w:rsidRPr="00CB45F6" w:rsidRDefault="00217898" w:rsidP="00BC61B7">
            <w:pPr>
              <w:jc w:val="center"/>
              <w:rPr>
                <w:color w:val="000000"/>
              </w:rPr>
            </w:pPr>
            <w:r w:rsidRPr="00CB45F6">
              <w:rPr>
                <w:color w:val="000000"/>
              </w:rPr>
              <w:t>bez DPH</w:t>
            </w:r>
          </w:p>
        </w:tc>
        <w:tc>
          <w:tcPr>
            <w:tcW w:w="1390" w:type="dxa"/>
            <w:tcBorders>
              <w:left w:val="single" w:sz="4" w:space="0" w:color="7F7F7F" w:themeColor="text1" w:themeTint="80"/>
            </w:tcBorders>
            <w:shd w:val="clear" w:color="auto" w:fill="C6D9F1"/>
            <w:vAlign w:val="center"/>
          </w:tcPr>
          <w:p w14:paraId="590B83C4" w14:textId="77777777" w:rsidR="00217898" w:rsidRPr="00CB45F6" w:rsidRDefault="00217898" w:rsidP="00BC61B7">
            <w:pPr>
              <w:jc w:val="center"/>
              <w:rPr>
                <w:color w:val="000000"/>
              </w:rPr>
            </w:pPr>
            <w:r w:rsidRPr="00CB45F6">
              <w:rPr>
                <w:color w:val="000000"/>
              </w:rPr>
              <w:t>Jednotková cena za MJ</w:t>
            </w:r>
          </w:p>
          <w:p w14:paraId="29CADB0F" w14:textId="3603F8CE" w:rsidR="00217898" w:rsidRPr="00CB45F6" w:rsidRDefault="00217898" w:rsidP="00BC61B7">
            <w:pPr>
              <w:jc w:val="center"/>
              <w:rPr>
                <w:color w:val="000000"/>
              </w:rPr>
            </w:pPr>
            <w:r w:rsidRPr="00CB45F6">
              <w:rPr>
                <w:color w:val="000000"/>
              </w:rPr>
              <w:t xml:space="preserve"> v EUR s DPH</w:t>
            </w:r>
          </w:p>
        </w:tc>
        <w:tc>
          <w:tcPr>
            <w:tcW w:w="1909" w:type="dxa"/>
            <w:shd w:val="clear" w:color="auto" w:fill="C6D9F1"/>
            <w:vAlign w:val="center"/>
          </w:tcPr>
          <w:p w14:paraId="664294A8" w14:textId="7F09619E" w:rsidR="00217898" w:rsidRPr="00CB45F6" w:rsidRDefault="00217898" w:rsidP="00BC61B7">
            <w:pPr>
              <w:jc w:val="center"/>
              <w:rPr>
                <w:bCs/>
                <w:color w:val="000000"/>
              </w:rPr>
            </w:pPr>
            <w:r w:rsidRPr="00CB45F6">
              <w:rPr>
                <w:bCs/>
                <w:color w:val="000000"/>
              </w:rPr>
              <w:t xml:space="preserve">Celková maximálna cena za predmet zákazky v EUR </w:t>
            </w:r>
          </w:p>
          <w:p w14:paraId="234DD271" w14:textId="77777777" w:rsidR="00217898" w:rsidRPr="00CB45F6" w:rsidRDefault="00217898" w:rsidP="00BC61B7">
            <w:pPr>
              <w:jc w:val="center"/>
            </w:pPr>
            <w:r w:rsidRPr="00CB45F6">
              <w:rPr>
                <w:bCs/>
                <w:color w:val="000000"/>
              </w:rPr>
              <w:t>bez DPH</w:t>
            </w:r>
          </w:p>
        </w:tc>
        <w:tc>
          <w:tcPr>
            <w:tcW w:w="1611" w:type="dxa"/>
            <w:shd w:val="clear" w:color="auto" w:fill="C6D9F1"/>
            <w:vAlign w:val="center"/>
          </w:tcPr>
          <w:p w14:paraId="7B8EF19E" w14:textId="77777777" w:rsidR="00217898" w:rsidRPr="00CB45F6" w:rsidRDefault="00217898" w:rsidP="00217898">
            <w:pPr>
              <w:jc w:val="center"/>
              <w:rPr>
                <w:bCs/>
                <w:color w:val="000000"/>
              </w:rPr>
            </w:pPr>
            <w:r w:rsidRPr="00CB45F6">
              <w:rPr>
                <w:bCs/>
                <w:color w:val="000000"/>
              </w:rPr>
              <w:t>20% DPH</w:t>
            </w:r>
          </w:p>
        </w:tc>
        <w:tc>
          <w:tcPr>
            <w:tcW w:w="1881" w:type="dxa"/>
            <w:shd w:val="clear" w:color="auto" w:fill="C6D9F1"/>
            <w:vAlign w:val="center"/>
          </w:tcPr>
          <w:p w14:paraId="35D83FEC" w14:textId="38BBD64E" w:rsidR="00217898" w:rsidRPr="00CB45F6" w:rsidRDefault="00217898" w:rsidP="00BC61B7">
            <w:pPr>
              <w:jc w:val="center"/>
              <w:rPr>
                <w:bCs/>
                <w:color w:val="000000"/>
              </w:rPr>
            </w:pPr>
            <w:r w:rsidRPr="00CB45F6">
              <w:rPr>
                <w:bCs/>
                <w:color w:val="000000"/>
              </w:rPr>
              <w:t>Celková maximálna c</w:t>
            </w:r>
            <w:r w:rsidR="00E0397E">
              <w:rPr>
                <w:bCs/>
                <w:color w:val="000000"/>
              </w:rPr>
              <w:t>e</w:t>
            </w:r>
            <w:r w:rsidR="006D085C">
              <w:rPr>
                <w:bCs/>
                <w:color w:val="000000"/>
              </w:rPr>
              <w:t xml:space="preserve">na za predmet zákazky </w:t>
            </w:r>
            <w:r w:rsidRPr="00CB45F6">
              <w:rPr>
                <w:bCs/>
                <w:color w:val="000000"/>
              </w:rPr>
              <w:t xml:space="preserve">v EUR </w:t>
            </w:r>
          </w:p>
          <w:p w14:paraId="44190E96" w14:textId="77777777" w:rsidR="00217898" w:rsidRPr="00CB45F6" w:rsidRDefault="00217898" w:rsidP="00BC61B7">
            <w:pPr>
              <w:jc w:val="center"/>
            </w:pPr>
            <w:r w:rsidRPr="00CB45F6">
              <w:rPr>
                <w:bCs/>
                <w:color w:val="000000"/>
              </w:rPr>
              <w:t>s DPH*</w:t>
            </w:r>
          </w:p>
        </w:tc>
      </w:tr>
      <w:tr w:rsidR="00217898" w:rsidRPr="00CB45F6" w14:paraId="7EB80035" w14:textId="77777777" w:rsidTr="00146FF4">
        <w:trPr>
          <w:trHeight w:val="1837"/>
          <w:jc w:val="center"/>
        </w:trPr>
        <w:tc>
          <w:tcPr>
            <w:tcW w:w="3323" w:type="dxa"/>
            <w:vAlign w:val="center"/>
          </w:tcPr>
          <w:p w14:paraId="1CD3C2CA" w14:textId="77777777" w:rsidR="00217898" w:rsidRPr="00CB45F6" w:rsidRDefault="00217898" w:rsidP="00BC61B7">
            <w:pPr>
              <w:jc w:val="center"/>
              <w:rPr>
                <w:b/>
              </w:rPr>
            </w:pPr>
            <w:r w:rsidRPr="00CB45F6">
              <w:rPr>
                <w:b/>
              </w:rPr>
              <w:t xml:space="preserve">Celková cena za predmet zákazky </w:t>
            </w:r>
          </w:p>
          <w:p w14:paraId="11DD8AAC" w14:textId="4BE0769B" w:rsidR="00217898" w:rsidRPr="00CB45F6" w:rsidRDefault="00047784" w:rsidP="00CE7ED5">
            <w:pPr>
              <w:jc w:val="center"/>
            </w:pPr>
            <w:r w:rsidRPr="00A115F8">
              <w:rPr>
                <w:i/>
                <w:color w:val="212121"/>
                <w:shd w:val="clear" w:color="auto" w:fill="FFFFFF"/>
              </w:rPr>
              <w:t>Penetračné testovanie</w:t>
            </w:r>
            <w:r w:rsidR="00CE7ED5">
              <w:rPr>
                <w:i/>
                <w:color w:val="212121"/>
                <w:shd w:val="clear" w:color="auto" w:fill="FFFFFF"/>
              </w:rPr>
              <w:t xml:space="preserve">, 100 človekodní </w:t>
            </w:r>
            <w:r w:rsidRPr="00A115F8">
              <w:rPr>
                <w:i/>
                <w:color w:val="212121"/>
                <w:shd w:val="clear" w:color="auto" w:fill="FFFFFF"/>
              </w:rPr>
              <w:t>v prostredí Sociálnej poisťovne</w:t>
            </w:r>
            <w:r w:rsidRPr="00CB45F6">
              <w:rPr>
                <w:b/>
              </w:rPr>
              <w:t xml:space="preserve"> </w:t>
            </w:r>
          </w:p>
        </w:tc>
        <w:tc>
          <w:tcPr>
            <w:tcW w:w="1323" w:type="dxa"/>
            <w:vAlign w:val="center"/>
          </w:tcPr>
          <w:p w14:paraId="7B1DB210" w14:textId="3171AFB9" w:rsidR="00217898" w:rsidRPr="00CB45F6" w:rsidRDefault="00CE7ED5" w:rsidP="00BC61B7">
            <w:pPr>
              <w:jc w:val="center"/>
            </w:pPr>
            <w:r>
              <w:t>človekodeň</w:t>
            </w:r>
          </w:p>
        </w:tc>
        <w:tc>
          <w:tcPr>
            <w:tcW w:w="2067" w:type="dxa"/>
            <w:vAlign w:val="center"/>
          </w:tcPr>
          <w:p w14:paraId="3D450EE4" w14:textId="257A3C7D" w:rsidR="00217898" w:rsidRPr="00CB45F6" w:rsidRDefault="00CE7ED5" w:rsidP="00BC61B7">
            <w:pPr>
              <w:jc w:val="center"/>
            </w:pPr>
            <w:r>
              <w:t>100</w:t>
            </w:r>
          </w:p>
        </w:tc>
        <w:tc>
          <w:tcPr>
            <w:tcW w:w="1310" w:type="dxa"/>
            <w:tcBorders>
              <w:right w:val="single" w:sz="4" w:space="0" w:color="7F7F7F" w:themeColor="text1" w:themeTint="80"/>
            </w:tcBorders>
            <w:vAlign w:val="center"/>
          </w:tcPr>
          <w:p w14:paraId="1D591D11" w14:textId="77777777" w:rsidR="00217898" w:rsidRPr="00CB45F6" w:rsidRDefault="00217898" w:rsidP="00217898">
            <w:pPr>
              <w:jc w:val="center"/>
            </w:pPr>
          </w:p>
        </w:tc>
        <w:tc>
          <w:tcPr>
            <w:tcW w:w="1390" w:type="dxa"/>
            <w:tcBorders>
              <w:left w:val="single" w:sz="4" w:space="0" w:color="7F7F7F" w:themeColor="text1" w:themeTint="80"/>
            </w:tcBorders>
            <w:vAlign w:val="center"/>
          </w:tcPr>
          <w:p w14:paraId="7EBCDFA7" w14:textId="77777777" w:rsidR="00217898" w:rsidRPr="00CB45F6" w:rsidRDefault="00217898" w:rsidP="00BC61B7">
            <w:pPr>
              <w:jc w:val="center"/>
            </w:pPr>
          </w:p>
        </w:tc>
        <w:tc>
          <w:tcPr>
            <w:tcW w:w="1909" w:type="dxa"/>
            <w:vAlign w:val="center"/>
          </w:tcPr>
          <w:p w14:paraId="2EDCF8A3" w14:textId="77777777" w:rsidR="00217898" w:rsidRPr="00CB45F6" w:rsidRDefault="00217898" w:rsidP="00BC61B7">
            <w:pPr>
              <w:jc w:val="center"/>
            </w:pPr>
          </w:p>
        </w:tc>
        <w:tc>
          <w:tcPr>
            <w:tcW w:w="1611" w:type="dxa"/>
          </w:tcPr>
          <w:p w14:paraId="6E3B5F80" w14:textId="77777777" w:rsidR="00217898" w:rsidRPr="00CB45F6" w:rsidRDefault="00217898" w:rsidP="00BC61B7">
            <w:pPr>
              <w:jc w:val="center"/>
              <w:rPr>
                <w:b/>
              </w:rPr>
            </w:pPr>
          </w:p>
        </w:tc>
        <w:tc>
          <w:tcPr>
            <w:tcW w:w="1881" w:type="dxa"/>
            <w:vAlign w:val="center"/>
          </w:tcPr>
          <w:p w14:paraId="76CBACFB" w14:textId="77777777" w:rsidR="00217898" w:rsidRPr="00CB45F6" w:rsidRDefault="00217898" w:rsidP="00BC61B7">
            <w:pPr>
              <w:jc w:val="center"/>
              <w:rPr>
                <w:b/>
              </w:rPr>
            </w:pPr>
          </w:p>
        </w:tc>
      </w:tr>
    </w:tbl>
    <w:p w14:paraId="73ECE82A" w14:textId="77777777" w:rsidR="00EA56BF" w:rsidRPr="00CB45F6" w:rsidRDefault="00EA56BF" w:rsidP="00146FF4">
      <w:pPr>
        <w:tabs>
          <w:tab w:val="left" w:pos="360"/>
        </w:tabs>
        <w:spacing w:before="60"/>
        <w:jc w:val="both"/>
      </w:pPr>
      <w:r w:rsidRPr="00CB45F6">
        <w:t>Vyhlasujem, že ponúknutá celková cena za predmet zákazky zahŕňa všetky požiadavky verejného obstarávateľa uvedené vo výzve na  predloženie ponuky a obsahuje všetky náklady súvisiace s uskutočnením predmetu zákazky.</w:t>
      </w:r>
    </w:p>
    <w:p w14:paraId="167BDC02" w14:textId="3C15DEE1" w:rsidR="005F1544" w:rsidRPr="00CB45F6" w:rsidRDefault="005F1544" w:rsidP="005F1544">
      <w:pPr>
        <w:jc w:val="both"/>
      </w:pPr>
      <w:r w:rsidRPr="00CB45F6">
        <w:rPr>
          <w:noProof/>
          <w:sz w:val="22"/>
          <w:szCs w:val="18"/>
        </w:rPr>
        <w:t>Počet</w:t>
      </w:r>
      <w:r w:rsidR="00831DFA">
        <w:rPr>
          <w:noProof/>
          <w:sz w:val="22"/>
          <w:szCs w:val="18"/>
        </w:rPr>
        <w:t xml:space="preserve"> človekodní na </w:t>
      </w:r>
      <w:r w:rsidR="00047784">
        <w:rPr>
          <w:sz w:val="22"/>
          <w:szCs w:val="18"/>
        </w:rPr>
        <w:t>penetračn</w:t>
      </w:r>
      <w:r w:rsidR="00831DFA">
        <w:rPr>
          <w:sz w:val="22"/>
          <w:szCs w:val="18"/>
        </w:rPr>
        <w:t>é</w:t>
      </w:r>
      <w:r w:rsidR="00047784">
        <w:rPr>
          <w:sz w:val="22"/>
          <w:szCs w:val="18"/>
        </w:rPr>
        <w:t xml:space="preserve"> testovan</w:t>
      </w:r>
      <w:r w:rsidR="00831DFA">
        <w:rPr>
          <w:sz w:val="22"/>
          <w:szCs w:val="18"/>
        </w:rPr>
        <w:t>ia</w:t>
      </w:r>
      <w:r w:rsidRPr="00CB45F6">
        <w:rPr>
          <w:sz w:val="22"/>
          <w:szCs w:val="18"/>
        </w:rPr>
        <w:t xml:space="preserve"> uvedený v tejto kalkulácii je stanovený ako maximálny</w:t>
      </w:r>
      <w:r w:rsidR="00047784">
        <w:rPr>
          <w:sz w:val="22"/>
          <w:szCs w:val="18"/>
        </w:rPr>
        <w:t>.</w:t>
      </w:r>
      <w:r w:rsidRPr="00CB45F6">
        <w:rPr>
          <w:sz w:val="22"/>
          <w:szCs w:val="18"/>
        </w:rPr>
        <w:t xml:space="preserve"> </w:t>
      </w:r>
    </w:p>
    <w:p w14:paraId="4E54183D" w14:textId="77777777" w:rsidR="00BC012B" w:rsidRPr="00CB45F6" w:rsidRDefault="00BC012B" w:rsidP="00A326F8">
      <w:pPr>
        <w:jc w:val="both"/>
      </w:pPr>
    </w:p>
    <w:p w14:paraId="0B32CB82" w14:textId="2A076B44" w:rsidR="00A326F8" w:rsidRPr="00CB45F6" w:rsidRDefault="005A4904" w:rsidP="00146FF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V </w:t>
      </w:r>
      <w:r w:rsidRPr="00CB45F6">
        <w:rPr>
          <w:rFonts w:ascii="Times New Roman" w:hAnsi="Times New Roman" w:cs="Times New Roman"/>
          <w:color w:val="auto"/>
          <w:highlight w:val="lightGray"/>
        </w:rPr>
        <w:t>...</w:t>
      </w:r>
      <w:r w:rsidRPr="00CB45F6">
        <w:rPr>
          <w:rFonts w:ascii="Times New Roman" w:hAnsi="Times New Roman" w:cs="Times New Roman"/>
          <w:color w:val="auto"/>
        </w:rPr>
        <w:t xml:space="preserve"> dňa </w:t>
      </w:r>
      <w:r w:rsidRPr="00CB45F6">
        <w:rPr>
          <w:rFonts w:ascii="Times New Roman" w:hAnsi="Times New Roman" w:cs="Times New Roman"/>
          <w:color w:val="auto"/>
          <w:highlight w:val="lightGray"/>
        </w:rPr>
        <w:t>XX</w:t>
      </w:r>
      <w:r w:rsidRPr="00CB45F6">
        <w:rPr>
          <w:rFonts w:ascii="Times New Roman" w:hAnsi="Times New Roman" w:cs="Times New Roman"/>
          <w:color w:val="auto"/>
        </w:rPr>
        <w:t>.</w:t>
      </w:r>
      <w:r w:rsidR="00047784">
        <w:rPr>
          <w:rFonts w:ascii="Times New Roman" w:hAnsi="Times New Roman" w:cs="Times New Roman"/>
          <w:color w:val="auto"/>
        </w:rPr>
        <w:t> </w:t>
      </w:r>
      <w:r w:rsidR="00582452">
        <w:rPr>
          <w:rFonts w:ascii="Times New Roman" w:hAnsi="Times New Roman" w:cs="Times New Roman"/>
          <w:color w:val="auto"/>
        </w:rPr>
        <w:t>07</w:t>
      </w:r>
      <w:r w:rsidR="00786713">
        <w:rPr>
          <w:rFonts w:ascii="Times New Roman" w:hAnsi="Times New Roman" w:cs="Times New Roman"/>
          <w:color w:val="auto"/>
        </w:rPr>
        <w:t>.</w:t>
      </w:r>
      <w:r w:rsidR="00047784">
        <w:rPr>
          <w:rFonts w:ascii="Times New Roman" w:hAnsi="Times New Roman" w:cs="Times New Roman"/>
          <w:color w:val="auto"/>
        </w:rPr>
        <w:t> 2021</w:t>
      </w:r>
      <w:r w:rsidR="00A326F8" w:rsidRPr="00CB45F6">
        <w:tab/>
      </w:r>
      <w:r w:rsidR="00A326F8" w:rsidRPr="00CB45F6">
        <w:tab/>
      </w:r>
      <w:r w:rsidR="00A326F8" w:rsidRPr="00CB45F6">
        <w:tab/>
      </w:r>
      <w:r w:rsidR="00A326F8" w:rsidRPr="00CB45F6">
        <w:tab/>
      </w:r>
      <w:r w:rsidR="00A326F8" w:rsidRPr="00CB45F6">
        <w:tab/>
      </w:r>
      <w:r w:rsidR="00A326F8" w:rsidRPr="00CB45F6">
        <w:tab/>
      </w:r>
      <w:r w:rsidR="00A326F8" w:rsidRPr="00CB45F6">
        <w:tab/>
      </w:r>
    </w:p>
    <w:p w14:paraId="36B5EA8E" w14:textId="3B37AADA" w:rsidR="00A326F8" w:rsidRPr="00CB45F6" w:rsidRDefault="00A326F8" w:rsidP="00A326F8">
      <w:pPr>
        <w:autoSpaceDE w:val="0"/>
        <w:autoSpaceDN w:val="0"/>
        <w:adjustRightInd w:val="0"/>
        <w:ind w:left="5670"/>
        <w:jc w:val="center"/>
      </w:pPr>
      <w:r w:rsidRPr="00CB45F6">
        <w:t>............</w:t>
      </w:r>
      <w:r w:rsidR="00047784">
        <w:t>.............</w:t>
      </w:r>
      <w:r w:rsidRPr="00CB45F6">
        <w:t>...................................</w:t>
      </w:r>
    </w:p>
    <w:p w14:paraId="7BF4297E" w14:textId="3B8E73DE" w:rsidR="00A326F8" w:rsidRDefault="00A326F8" w:rsidP="00A326F8">
      <w:pPr>
        <w:autoSpaceDE w:val="0"/>
        <w:autoSpaceDN w:val="0"/>
        <w:adjustRightInd w:val="0"/>
        <w:ind w:left="5670"/>
        <w:jc w:val="center"/>
      </w:pPr>
      <w:r w:rsidRPr="00CB45F6">
        <w:t>meno a priezvisko,</w:t>
      </w:r>
      <w:r w:rsidR="00146FF4" w:rsidRPr="00CB45F6">
        <w:t xml:space="preserve"> </w:t>
      </w:r>
      <w:r w:rsidRPr="00CB45F6">
        <w:t>funkcia, podpis*</w:t>
      </w:r>
      <w:r w:rsidR="00C65096" w:rsidRPr="00CB45F6">
        <w:t>*</w:t>
      </w:r>
    </w:p>
    <w:p w14:paraId="62FFE051" w14:textId="77777777" w:rsidR="0048501B" w:rsidRPr="00CB45F6" w:rsidRDefault="0048501B" w:rsidP="00A326F8">
      <w:pPr>
        <w:autoSpaceDE w:val="0"/>
        <w:autoSpaceDN w:val="0"/>
        <w:adjustRightInd w:val="0"/>
        <w:ind w:left="5670"/>
        <w:jc w:val="center"/>
      </w:pPr>
    </w:p>
    <w:p w14:paraId="1CCF1228" w14:textId="77777777" w:rsidR="005F1544" w:rsidRDefault="005A0753" w:rsidP="00146FF4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CB45F6">
        <w:rPr>
          <w:color w:val="000000"/>
          <w:sz w:val="20"/>
        </w:rPr>
        <w:t>*</w:t>
      </w:r>
      <w:r w:rsidRPr="00CB45F6">
        <w:rPr>
          <w:sz w:val="20"/>
        </w:rPr>
        <w:t xml:space="preserve"> </w:t>
      </w:r>
      <w:r w:rsidRPr="00CB45F6">
        <w:rPr>
          <w:color w:val="000000"/>
          <w:sz w:val="20"/>
        </w:rPr>
        <w:t>V prípade uchádzača z iného štátu ako Slovenskej republiky, je uchádzač povinný uviesť celkovú cenu pre verejného obstarávateľa vrátane všetkých daňových povinností verejného obstarávateľa (viď. bod 17.8 výzvy na predloženie ponuky).</w:t>
      </w:r>
    </w:p>
    <w:p w14:paraId="5A4657AC" w14:textId="4EF83F3A" w:rsidR="005A0753" w:rsidRPr="00CB45F6" w:rsidRDefault="005A0753" w:rsidP="00146FF4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CB45F6">
        <w:rPr>
          <w:color w:val="000000"/>
          <w:sz w:val="20"/>
        </w:rPr>
        <w:t>** Podpis uchádzača, jeho štatutárneho orgánu alebo iného zástupcu uchádzača, ktorý je oprávnený konať v mene uchádzača v záväzkových vzťahoch v súlade s dokladom o oprávnení podnikať, t. j. podľa toho, kto za uchádzača koná navonok.</w:t>
      </w:r>
    </w:p>
    <w:p w14:paraId="579E5506" w14:textId="77777777" w:rsidR="00146FF4" w:rsidRPr="00CB45F6" w:rsidRDefault="00146FF4" w:rsidP="00146FF4">
      <w:pPr>
        <w:autoSpaceDE w:val="0"/>
        <w:autoSpaceDN w:val="0"/>
        <w:adjustRightInd w:val="0"/>
        <w:jc w:val="both"/>
        <w:rPr>
          <w:color w:val="000000"/>
          <w:sz w:val="20"/>
        </w:rPr>
        <w:sectPr w:rsidR="00146FF4" w:rsidRPr="00CB45F6" w:rsidSect="00831DFA">
          <w:footerReference w:type="default" r:id="rId10"/>
          <w:pgSz w:w="16838" w:h="11906" w:orient="landscape"/>
          <w:pgMar w:top="1134" w:right="1247" w:bottom="1135" w:left="993" w:header="284" w:footer="196" w:gutter="0"/>
          <w:cols w:space="708"/>
          <w:docGrid w:linePitch="360"/>
        </w:sectPr>
      </w:pPr>
    </w:p>
    <w:p w14:paraId="7030A476" w14:textId="5E724AAF" w:rsidR="005F36E2" w:rsidRPr="00CB45F6" w:rsidRDefault="006B5DED" w:rsidP="006C0A0E">
      <w:pPr>
        <w:pStyle w:val="Hlavika"/>
        <w:jc w:val="right"/>
        <w:rPr>
          <w:b/>
        </w:rPr>
      </w:pPr>
      <w:r w:rsidRPr="00CB45F6">
        <w:rPr>
          <w:b/>
        </w:rPr>
        <w:lastRenderedPageBreak/>
        <w:t xml:space="preserve">Príloha č. </w:t>
      </w:r>
      <w:r w:rsidR="00726AF0" w:rsidRPr="00CB45F6">
        <w:rPr>
          <w:b/>
        </w:rPr>
        <w:t>3</w:t>
      </w:r>
      <w:r w:rsidR="005F36E2" w:rsidRPr="00CB45F6">
        <w:rPr>
          <w:b/>
        </w:rPr>
        <w:t xml:space="preserve"> </w:t>
      </w:r>
      <w:r w:rsidR="005E7DC9">
        <w:rPr>
          <w:b/>
        </w:rPr>
        <w:t>V</w:t>
      </w:r>
      <w:r w:rsidR="005F36E2" w:rsidRPr="00CB45F6">
        <w:rPr>
          <w:b/>
        </w:rPr>
        <w:t>ýzvy na predloženie ponuky</w:t>
      </w:r>
      <w:r w:rsidR="00077E27" w:rsidRPr="00CB45F6">
        <w:rPr>
          <w:b/>
        </w:rPr>
        <w:t xml:space="preserve"> </w:t>
      </w:r>
      <w:r w:rsidR="00077E27" w:rsidRPr="00CB45F6">
        <w:t xml:space="preserve">– </w:t>
      </w:r>
      <w:r w:rsidR="005F36E2" w:rsidRPr="00CB45F6">
        <w:rPr>
          <w:b/>
        </w:rPr>
        <w:t>Čestné vyhlásenie o neprítomnosti konfliktu záujmov</w:t>
      </w:r>
    </w:p>
    <w:p w14:paraId="1522488B" w14:textId="77777777" w:rsidR="005F36E2" w:rsidRPr="00CB45F6" w:rsidRDefault="005F36E2" w:rsidP="00C74E30">
      <w:pPr>
        <w:autoSpaceDE w:val="0"/>
        <w:autoSpaceDN w:val="0"/>
        <w:adjustRightInd w:val="0"/>
        <w:jc w:val="right"/>
      </w:pPr>
    </w:p>
    <w:p w14:paraId="5F45B1C5" w14:textId="77777777" w:rsidR="005F36E2" w:rsidRPr="00CB45F6" w:rsidRDefault="005F36E2" w:rsidP="005F36E2">
      <w:pPr>
        <w:pStyle w:val="Default"/>
        <w:rPr>
          <w:color w:val="auto"/>
        </w:rPr>
      </w:pPr>
    </w:p>
    <w:p w14:paraId="0FC1B207" w14:textId="77777777" w:rsidR="00C74E30" w:rsidRPr="00CB45F6" w:rsidRDefault="00C74E30" w:rsidP="005F36E2">
      <w:pPr>
        <w:pStyle w:val="Default"/>
        <w:rPr>
          <w:color w:val="auto"/>
        </w:rPr>
      </w:pPr>
    </w:p>
    <w:p w14:paraId="14D779C2" w14:textId="77777777" w:rsidR="005F36E2" w:rsidRPr="00CB45F6" w:rsidRDefault="005F36E2" w:rsidP="005F36E2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B45F6">
        <w:rPr>
          <w:rFonts w:ascii="Times New Roman" w:hAnsi="Times New Roman" w:cs="Times New Roman"/>
          <w:color w:val="auto"/>
          <w:sz w:val="28"/>
          <w:szCs w:val="28"/>
        </w:rPr>
        <w:t>ČESTNÉ VYHLÁSENIE O NEPRÍTOMNOSTI KONFLIKTU ZÁUJMOV</w:t>
      </w:r>
    </w:p>
    <w:p w14:paraId="2966B855" w14:textId="77777777" w:rsidR="005F36E2" w:rsidRPr="00CB45F6" w:rsidRDefault="005F36E2" w:rsidP="005F36E2">
      <w:pPr>
        <w:pStyle w:val="Default"/>
        <w:rPr>
          <w:rFonts w:ascii="Times New Roman" w:hAnsi="Times New Roman" w:cs="Times New Roman"/>
          <w:color w:val="auto"/>
        </w:rPr>
      </w:pPr>
    </w:p>
    <w:p w14:paraId="64BA58D6" w14:textId="77777777" w:rsidR="005F36E2" w:rsidRPr="00CB45F6" w:rsidRDefault="005F36E2" w:rsidP="005F36E2">
      <w:pPr>
        <w:pStyle w:val="Default"/>
        <w:rPr>
          <w:rFonts w:ascii="Times New Roman" w:hAnsi="Times New Roman" w:cs="Times New Roman"/>
          <w:color w:val="auto"/>
        </w:rPr>
      </w:pPr>
    </w:p>
    <w:p w14:paraId="5BEF0047" w14:textId="77777777" w:rsidR="005F36E2" w:rsidRPr="00CB45F6" w:rsidRDefault="005F36E2" w:rsidP="005F36E2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CB45F6">
        <w:rPr>
          <w:rFonts w:ascii="Times New Roman" w:hAnsi="Times New Roman" w:cs="Times New Roman"/>
          <w:b/>
          <w:color w:val="auto"/>
        </w:rPr>
        <w:t>Obchodné meno uchádzača:</w:t>
      </w:r>
    </w:p>
    <w:p w14:paraId="7AEA8B44" w14:textId="77777777" w:rsidR="005F36E2" w:rsidRPr="00CB45F6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zastúpený </w:t>
      </w:r>
    </w:p>
    <w:p w14:paraId="12EDA9FD" w14:textId="77777777" w:rsidR="005F36E2" w:rsidRPr="00CB45F6" w:rsidRDefault="005F36E2" w:rsidP="005F36E2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  <w:r w:rsidRPr="00CB45F6">
        <w:rPr>
          <w:rFonts w:ascii="Times New Roman" w:hAnsi="Times New Roman" w:cs="Times New Roman"/>
          <w:b/>
          <w:iCs/>
          <w:color w:val="auto"/>
        </w:rPr>
        <w:t>meno a priezvisko štatutárneho zástupcu:</w:t>
      </w:r>
    </w:p>
    <w:p w14:paraId="429F132C" w14:textId="77777777" w:rsidR="005F36E2" w:rsidRPr="00CB45F6" w:rsidRDefault="005F36E2" w:rsidP="005F36E2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14:paraId="6BAF44AA" w14:textId="428C4394" w:rsidR="005F36E2" w:rsidRPr="00CB45F6" w:rsidRDefault="005F36E2" w:rsidP="007A2A2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ako uchádzač, ktorý predložil ponuku do </w:t>
      </w:r>
      <w:r w:rsidR="00495B2C" w:rsidRPr="00CB45F6">
        <w:rPr>
          <w:rFonts w:ascii="Times New Roman" w:hAnsi="Times New Roman" w:cs="Times New Roman"/>
          <w:color w:val="auto"/>
        </w:rPr>
        <w:t>verejného obstarávania na predmet</w:t>
      </w:r>
      <w:r w:rsidRPr="00CB45F6">
        <w:rPr>
          <w:rFonts w:ascii="Times New Roman" w:hAnsi="Times New Roman" w:cs="Times New Roman"/>
          <w:color w:val="auto"/>
        </w:rPr>
        <w:t xml:space="preserve"> zákazky </w:t>
      </w:r>
      <w:r w:rsidR="00C74E30" w:rsidRPr="00CE7ED5">
        <w:rPr>
          <w:rFonts w:ascii="Times New Roman" w:hAnsi="Times New Roman" w:cs="Times New Roman"/>
          <w:color w:val="auto"/>
        </w:rPr>
        <w:t>„</w:t>
      </w:r>
      <w:r w:rsidR="00CE7ED5" w:rsidRPr="00CE7ED5">
        <w:rPr>
          <w:rFonts w:ascii="Times New Roman" w:hAnsi="Times New Roman" w:cs="Times New Roman"/>
          <w:i/>
          <w:color w:val="212121"/>
          <w:shd w:val="clear" w:color="auto" w:fill="FFFFFF"/>
        </w:rPr>
        <w:t>Penetračné testovanie, 100 človekodní v prostredí Sociálnej poisťovne</w:t>
      </w:r>
      <w:r w:rsidR="00495B2C" w:rsidRPr="00CE7ED5">
        <w:rPr>
          <w:rFonts w:ascii="Times New Roman" w:hAnsi="Times New Roman" w:cs="Times New Roman"/>
          <w:i/>
          <w:color w:val="auto"/>
        </w:rPr>
        <w:t>“</w:t>
      </w:r>
      <w:r w:rsidR="00495B2C" w:rsidRPr="00CE7ED5">
        <w:rPr>
          <w:rFonts w:ascii="Times New Roman" w:hAnsi="Times New Roman" w:cs="Times New Roman"/>
          <w:b/>
          <w:color w:val="auto"/>
        </w:rPr>
        <w:t xml:space="preserve"> </w:t>
      </w:r>
      <w:r w:rsidR="00495B2C" w:rsidRPr="00CE7ED5">
        <w:rPr>
          <w:rFonts w:ascii="Times New Roman" w:hAnsi="Times New Roman" w:cs="Times New Roman"/>
          <w:color w:val="auto"/>
        </w:rPr>
        <w:t>(ďalej len „zákazka“)</w:t>
      </w:r>
      <w:r w:rsidR="00495B2C" w:rsidRPr="00CB45F6">
        <w:rPr>
          <w:rFonts w:ascii="Times New Roman" w:hAnsi="Times New Roman" w:cs="Times New Roman"/>
          <w:color w:val="auto"/>
        </w:rPr>
        <w:t xml:space="preserve"> vyhláseného</w:t>
      </w:r>
      <w:r w:rsidRPr="00CB45F6">
        <w:rPr>
          <w:rFonts w:ascii="Times New Roman" w:hAnsi="Times New Roman" w:cs="Times New Roman"/>
          <w:color w:val="auto"/>
        </w:rPr>
        <w:t xml:space="preserve"> verejným obst</w:t>
      </w:r>
      <w:r w:rsidR="00495B2C" w:rsidRPr="00CB45F6">
        <w:rPr>
          <w:rFonts w:ascii="Times New Roman" w:hAnsi="Times New Roman" w:cs="Times New Roman"/>
          <w:color w:val="auto"/>
        </w:rPr>
        <w:t>arávateľom Sociálna poisťovňa, ústredie, U</w:t>
      </w:r>
      <w:r w:rsidRPr="00CB45F6">
        <w:rPr>
          <w:rFonts w:ascii="Times New Roman" w:hAnsi="Times New Roman" w:cs="Times New Roman"/>
          <w:color w:val="auto"/>
        </w:rPr>
        <w:t xml:space="preserve">l. 29. augusta 8 a 10, 831 63 Bratislava (ďalej len „verejný obstarávateľ“) </w:t>
      </w:r>
      <w:r w:rsidR="00495B2C" w:rsidRPr="00CB45F6">
        <w:rPr>
          <w:rFonts w:ascii="Times New Roman" w:hAnsi="Times New Roman" w:cs="Times New Roman"/>
          <w:color w:val="auto"/>
        </w:rPr>
        <w:t>výzvou na predloženie ponuky</w:t>
      </w:r>
      <w:r w:rsidR="0006315B" w:rsidRPr="00CB45F6">
        <w:rPr>
          <w:rFonts w:ascii="Times New Roman" w:hAnsi="Times New Roman" w:cs="Times New Roman"/>
          <w:color w:val="auto"/>
        </w:rPr>
        <w:t xml:space="preserve"> </w:t>
      </w:r>
    </w:p>
    <w:p w14:paraId="3DEA2B1D" w14:textId="77777777" w:rsidR="005F36E2" w:rsidRPr="00CB45F6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5B84CD07" w14:textId="77777777" w:rsidR="005F36E2" w:rsidRPr="00CB45F6" w:rsidRDefault="005F36E2" w:rsidP="005F36E2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CB45F6">
        <w:rPr>
          <w:rFonts w:ascii="Times New Roman" w:hAnsi="Times New Roman" w:cs="Times New Roman"/>
          <w:b/>
          <w:bCs/>
          <w:color w:val="auto"/>
        </w:rPr>
        <w:t xml:space="preserve">čestne vyhlasujem, že </w:t>
      </w:r>
    </w:p>
    <w:p w14:paraId="10BA690D" w14:textId="77777777" w:rsidR="00495B2C" w:rsidRPr="00CB45F6" w:rsidRDefault="00495B2C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5A5CD397" w14:textId="77777777" w:rsidR="005F36E2" w:rsidRPr="00CB45F6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v súvislosti s uvedeným postupom zadávania zákazky: </w:t>
      </w:r>
    </w:p>
    <w:p w14:paraId="362E26B7" w14:textId="77777777" w:rsidR="005F36E2" w:rsidRPr="00CB45F6" w:rsidRDefault="005F36E2" w:rsidP="006D76DC">
      <w:pPr>
        <w:pStyle w:val="Default"/>
        <w:numPr>
          <w:ilvl w:val="0"/>
          <w:numId w:val="4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som nevyvíjal a nebudem vyvíjať voči žiadnej osobe na strane verejného obstarávateľa, ktorá je alebo by mohla byť zainteresovanou osobou v zmysle ustanovenia § 23 ods. 3 zákona č. 343/2015 Z. z. o verejnom obstarávaní a o zmene a doplnení niektorých zákonov v platnom znení (ďalej len „zainteresovaná osoba“) akékoľvek aktivity, ktoré by mohli viesť k zvýhodneniu nášho postavenia v postupe tohto verejného obstarávania, </w:t>
      </w:r>
    </w:p>
    <w:p w14:paraId="239012AC" w14:textId="77777777" w:rsidR="005F36E2" w:rsidRPr="00CB45F6" w:rsidRDefault="005F36E2" w:rsidP="006D76DC">
      <w:pPr>
        <w:pStyle w:val="Default"/>
        <w:numPr>
          <w:ilvl w:val="0"/>
          <w:numId w:val="4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neposkytol som a neposkytnem akejkoľvek čo i len potenciálne zainteresovanej osobe priamo alebo nepriamo akúkoľvek finančnú alebo vecnú výhodu ako motiváciu alebo odmenu súvisiacu so zadaním tejto zákazky, </w:t>
      </w:r>
    </w:p>
    <w:p w14:paraId="6929224E" w14:textId="77777777" w:rsidR="005F36E2" w:rsidRPr="00CB45F6" w:rsidRDefault="005F36E2" w:rsidP="006D76DC">
      <w:pPr>
        <w:pStyle w:val="Default"/>
        <w:numPr>
          <w:ilvl w:val="0"/>
          <w:numId w:val="4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budem bezodkladne informovať verejného obstarávateľa o akejkoľvek situácii, ktorá je považovaná za konflikt záujmov alebo ktorá by mohla viesť ku konfliktu záujmov kedykoľvek v priebehu procesu verejného obstarávania, </w:t>
      </w:r>
    </w:p>
    <w:p w14:paraId="6A15F1A9" w14:textId="3343B2D8" w:rsidR="005F36E2" w:rsidRDefault="005F36E2" w:rsidP="006D76DC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>poskytnem verejnému obstarávateľovi v postupe tohto verejného obstarávania presné, pravdivé a úplné informácie</w:t>
      </w:r>
      <w:r w:rsidR="00B41BF8">
        <w:rPr>
          <w:rFonts w:ascii="Times New Roman" w:hAnsi="Times New Roman" w:cs="Times New Roman"/>
          <w:color w:val="auto"/>
        </w:rPr>
        <w:t>,</w:t>
      </w:r>
    </w:p>
    <w:p w14:paraId="0728EE14" w14:textId="2E866E40" w:rsidR="00B41BF8" w:rsidRPr="00CB45F6" w:rsidRDefault="00B41BF8" w:rsidP="00982514">
      <w:pPr>
        <w:pStyle w:val="Default"/>
        <w:numPr>
          <w:ilvl w:val="0"/>
          <w:numId w:val="4"/>
        </w:numPr>
        <w:spacing w:before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som si vedomý/á všetkých právnych následkov v prípade uvedenia nepravdivých, resp. nesprávnych informácií.</w:t>
      </w:r>
    </w:p>
    <w:p w14:paraId="5498DB7B" w14:textId="77777777" w:rsidR="00B41BF8" w:rsidRPr="00CB45F6" w:rsidRDefault="00B41BF8" w:rsidP="00982514">
      <w:pPr>
        <w:pStyle w:val="Default"/>
        <w:ind w:left="720"/>
        <w:jc w:val="both"/>
        <w:rPr>
          <w:rFonts w:ascii="Times New Roman" w:hAnsi="Times New Roman" w:cs="Times New Roman"/>
          <w:color w:val="auto"/>
        </w:rPr>
      </w:pPr>
    </w:p>
    <w:p w14:paraId="66E4CCBD" w14:textId="77777777" w:rsidR="005F36E2" w:rsidRPr="00CB45F6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728F6186" w14:textId="77777777" w:rsidR="00C74E30" w:rsidRPr="00CB45F6" w:rsidRDefault="00C74E30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19D3CFB" w14:textId="7D9F316A" w:rsidR="00BD0009" w:rsidRPr="00CB45F6" w:rsidRDefault="00BD0009" w:rsidP="00BD000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V </w:t>
      </w:r>
      <w:r w:rsidRPr="00CB45F6">
        <w:rPr>
          <w:rFonts w:ascii="Times New Roman" w:hAnsi="Times New Roman" w:cs="Times New Roman"/>
          <w:color w:val="auto"/>
          <w:highlight w:val="lightGray"/>
        </w:rPr>
        <w:t>...</w:t>
      </w:r>
      <w:r w:rsidRPr="00CB45F6">
        <w:rPr>
          <w:rFonts w:ascii="Times New Roman" w:hAnsi="Times New Roman" w:cs="Times New Roman"/>
          <w:color w:val="auto"/>
        </w:rPr>
        <w:t xml:space="preserve"> dňa </w:t>
      </w:r>
      <w:r w:rsidRPr="00CB45F6">
        <w:rPr>
          <w:rFonts w:ascii="Times New Roman" w:hAnsi="Times New Roman" w:cs="Times New Roman"/>
          <w:color w:val="auto"/>
          <w:highlight w:val="lightGray"/>
        </w:rPr>
        <w:t>XX</w:t>
      </w:r>
      <w:r w:rsidRPr="00CB45F6">
        <w:rPr>
          <w:rFonts w:ascii="Times New Roman" w:hAnsi="Times New Roman" w:cs="Times New Roman"/>
          <w:color w:val="auto"/>
        </w:rPr>
        <w:t>.</w:t>
      </w:r>
      <w:r w:rsidR="005E7DC9">
        <w:rPr>
          <w:rFonts w:ascii="Times New Roman" w:hAnsi="Times New Roman" w:cs="Times New Roman"/>
          <w:color w:val="auto"/>
        </w:rPr>
        <w:t> </w:t>
      </w:r>
      <w:r w:rsidR="00582452">
        <w:rPr>
          <w:rFonts w:ascii="Times New Roman" w:hAnsi="Times New Roman" w:cs="Times New Roman"/>
          <w:color w:val="auto"/>
        </w:rPr>
        <w:t>07</w:t>
      </w:r>
      <w:r w:rsidR="001928A7">
        <w:rPr>
          <w:rFonts w:ascii="Times New Roman" w:hAnsi="Times New Roman" w:cs="Times New Roman"/>
          <w:color w:val="auto"/>
        </w:rPr>
        <w:t>.</w:t>
      </w:r>
      <w:r w:rsidR="005E7DC9">
        <w:rPr>
          <w:rFonts w:ascii="Times New Roman" w:hAnsi="Times New Roman" w:cs="Times New Roman"/>
          <w:color w:val="auto"/>
        </w:rPr>
        <w:t> </w:t>
      </w:r>
      <w:r w:rsidR="00CE7ED5">
        <w:rPr>
          <w:rFonts w:ascii="Times New Roman" w:hAnsi="Times New Roman" w:cs="Times New Roman"/>
          <w:color w:val="auto"/>
        </w:rPr>
        <w:t>2021</w:t>
      </w:r>
    </w:p>
    <w:p w14:paraId="083920DC" w14:textId="77777777" w:rsidR="005F36E2" w:rsidRPr="00CB45F6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12AE49D4" w14:textId="77777777" w:rsidR="005F36E2" w:rsidRPr="00CB45F6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435307F2" w14:textId="77777777" w:rsidR="005F36E2" w:rsidRPr="00CB45F6" w:rsidRDefault="005F36E2" w:rsidP="005F36E2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................................................ </w:t>
      </w:r>
    </w:p>
    <w:p w14:paraId="63649A67" w14:textId="77777777" w:rsidR="005F36E2" w:rsidRPr="00CB45F6" w:rsidRDefault="005F36E2" w:rsidP="005F36E2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meno a priezvisko </w:t>
      </w:r>
    </w:p>
    <w:p w14:paraId="25844E84" w14:textId="77777777" w:rsidR="005F36E2" w:rsidRPr="00CB45F6" w:rsidRDefault="005F36E2" w:rsidP="005F36E2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  funkcia, podpis* </w:t>
      </w:r>
    </w:p>
    <w:p w14:paraId="5FC4E369" w14:textId="77777777" w:rsidR="005F36E2" w:rsidRPr="00CB45F6" w:rsidRDefault="005F36E2" w:rsidP="005F36E2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1F551B99" w14:textId="77777777" w:rsidR="001E4697" w:rsidRPr="00CB45F6" w:rsidRDefault="001E4697" w:rsidP="005F36E2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1F107801" w14:textId="77777777" w:rsidR="00C74E30" w:rsidRPr="00CB45F6" w:rsidRDefault="00C74E30" w:rsidP="005F36E2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55D87369" w14:textId="77777777" w:rsidR="00126C71" w:rsidRPr="00CB45F6" w:rsidRDefault="005F36E2" w:rsidP="00442029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2"/>
        </w:rPr>
      </w:pPr>
      <w:r w:rsidRPr="00CB45F6">
        <w:rPr>
          <w:rFonts w:ascii="Times New Roman" w:hAnsi="Times New Roman" w:cs="Times New Roman"/>
          <w:color w:val="auto"/>
          <w:sz w:val="20"/>
          <w:szCs w:val="22"/>
        </w:rPr>
        <w:t>*Podpis uchádzača, jeho štatutárneho orgánu alebo iného zástupcu uchádzača, ktorý je oprávnený konať v mene uchádzača v záväzkových vzťahoch v súlade s dokladom o oprávnení podnikať, t. j. podľa toho, kto za uchádzača koná navonok.</w:t>
      </w:r>
    </w:p>
    <w:p w14:paraId="6BD0740F" w14:textId="77777777" w:rsidR="00126C71" w:rsidRPr="00CB45F6" w:rsidRDefault="00126C71" w:rsidP="00442029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2"/>
        </w:rPr>
      </w:pPr>
    </w:p>
    <w:p w14:paraId="37015963" w14:textId="77777777" w:rsidR="00126C71" w:rsidRPr="00CB45F6" w:rsidRDefault="00126C71" w:rsidP="00442029">
      <w:pPr>
        <w:pStyle w:val="Default"/>
        <w:jc w:val="both"/>
        <w:rPr>
          <w:rFonts w:ascii="Times New Roman" w:hAnsi="Times New Roman" w:cs="Times New Roman"/>
          <w:color w:val="00B050"/>
          <w:sz w:val="20"/>
          <w:szCs w:val="22"/>
        </w:rPr>
        <w:sectPr w:rsidR="00126C71" w:rsidRPr="00CB45F6" w:rsidSect="005A0753">
          <w:pgSz w:w="11906" w:h="16838"/>
          <w:pgMar w:top="1249" w:right="1418" w:bottom="993" w:left="1418" w:header="284" w:footer="196" w:gutter="0"/>
          <w:cols w:space="708"/>
          <w:docGrid w:linePitch="360"/>
        </w:sectPr>
      </w:pPr>
    </w:p>
    <w:p w14:paraId="49CF0135" w14:textId="57ECC1BC" w:rsidR="00126C71" w:rsidRPr="00CB45F6" w:rsidRDefault="00126C71" w:rsidP="006C0A0E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CB45F6">
        <w:rPr>
          <w:rFonts w:ascii="Times New Roman" w:hAnsi="Times New Roman" w:cs="Times New Roman"/>
          <w:b/>
          <w:color w:val="auto"/>
        </w:rPr>
        <w:lastRenderedPageBreak/>
        <w:t xml:space="preserve">Príloha č. </w:t>
      </w:r>
      <w:r w:rsidR="00726AF0" w:rsidRPr="00CB45F6">
        <w:rPr>
          <w:rFonts w:ascii="Times New Roman" w:hAnsi="Times New Roman" w:cs="Times New Roman"/>
          <w:b/>
          <w:color w:val="auto"/>
        </w:rPr>
        <w:t>4</w:t>
      </w:r>
      <w:r w:rsidR="005E7DC9">
        <w:rPr>
          <w:rFonts w:ascii="Times New Roman" w:hAnsi="Times New Roman" w:cs="Times New Roman"/>
          <w:b/>
          <w:color w:val="auto"/>
        </w:rPr>
        <w:t xml:space="preserve"> V</w:t>
      </w:r>
      <w:r w:rsidRPr="00CB45F6">
        <w:rPr>
          <w:rFonts w:ascii="Times New Roman" w:hAnsi="Times New Roman" w:cs="Times New Roman"/>
          <w:b/>
          <w:color w:val="auto"/>
        </w:rPr>
        <w:t>ýzvy na predloženie ponuky – Čestné vyhlásenie k podmienke účasti podľa § 32 ods. 1 písm. f) zákona</w:t>
      </w:r>
    </w:p>
    <w:p w14:paraId="256E2AB8" w14:textId="77777777" w:rsidR="00126C71" w:rsidRPr="00CB45F6" w:rsidRDefault="00126C71" w:rsidP="00126C71">
      <w:pPr>
        <w:autoSpaceDE w:val="0"/>
        <w:autoSpaceDN w:val="0"/>
        <w:adjustRightInd w:val="0"/>
      </w:pPr>
    </w:p>
    <w:p w14:paraId="0E698DDE" w14:textId="77777777" w:rsidR="00126C71" w:rsidRPr="00CB45F6" w:rsidRDefault="00126C71" w:rsidP="00126C71">
      <w:pPr>
        <w:pStyle w:val="Default"/>
        <w:rPr>
          <w:color w:val="auto"/>
        </w:rPr>
      </w:pPr>
    </w:p>
    <w:p w14:paraId="027439E5" w14:textId="77777777" w:rsidR="00C74E30" w:rsidRPr="00CB45F6" w:rsidRDefault="00C74E30" w:rsidP="00126C71">
      <w:pPr>
        <w:pStyle w:val="Default"/>
        <w:rPr>
          <w:color w:val="auto"/>
        </w:rPr>
      </w:pPr>
    </w:p>
    <w:p w14:paraId="3FDDBB2B" w14:textId="77777777" w:rsidR="00126C71" w:rsidRPr="00CB45F6" w:rsidRDefault="00126C71" w:rsidP="00126C71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B45F6">
        <w:rPr>
          <w:rFonts w:ascii="Times New Roman" w:hAnsi="Times New Roman" w:cs="Times New Roman"/>
          <w:color w:val="auto"/>
          <w:sz w:val="28"/>
          <w:szCs w:val="28"/>
        </w:rPr>
        <w:t>ČESTNÉ VYHLÁSENIE</w:t>
      </w:r>
    </w:p>
    <w:p w14:paraId="38622436" w14:textId="77777777" w:rsidR="00126C71" w:rsidRPr="00CB45F6" w:rsidRDefault="00126C71" w:rsidP="00126C71">
      <w:pPr>
        <w:pStyle w:val="Default"/>
        <w:rPr>
          <w:rFonts w:ascii="Times New Roman" w:hAnsi="Times New Roman" w:cs="Times New Roman"/>
          <w:color w:val="auto"/>
        </w:rPr>
      </w:pPr>
    </w:p>
    <w:p w14:paraId="2813EFF4" w14:textId="77777777" w:rsidR="00C74E30" w:rsidRPr="00CB45F6" w:rsidRDefault="00C74E30" w:rsidP="00126C71">
      <w:pPr>
        <w:pStyle w:val="Default"/>
        <w:rPr>
          <w:rFonts w:ascii="Times New Roman" w:hAnsi="Times New Roman" w:cs="Times New Roman"/>
          <w:color w:val="auto"/>
        </w:rPr>
      </w:pPr>
    </w:p>
    <w:p w14:paraId="1FE9304B" w14:textId="77777777" w:rsidR="00126C71" w:rsidRPr="00CB45F6" w:rsidRDefault="00126C71" w:rsidP="00126C71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CB45F6">
        <w:rPr>
          <w:rFonts w:ascii="Times New Roman" w:hAnsi="Times New Roman" w:cs="Times New Roman"/>
          <w:b/>
          <w:color w:val="auto"/>
        </w:rPr>
        <w:t>Obchodné meno uchádzača:</w:t>
      </w:r>
    </w:p>
    <w:p w14:paraId="4FEE801E" w14:textId="77777777" w:rsidR="00126C71" w:rsidRPr="00CB45F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zastúpený </w:t>
      </w:r>
    </w:p>
    <w:p w14:paraId="0BB5D4B2" w14:textId="77777777" w:rsidR="00126C71" w:rsidRPr="00CB45F6" w:rsidRDefault="00126C71" w:rsidP="00126C71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  <w:r w:rsidRPr="00CB45F6">
        <w:rPr>
          <w:rFonts w:ascii="Times New Roman" w:hAnsi="Times New Roman" w:cs="Times New Roman"/>
          <w:b/>
          <w:iCs/>
          <w:color w:val="auto"/>
        </w:rPr>
        <w:t>meno a priezvisko štatutárneho zástupcu:</w:t>
      </w:r>
    </w:p>
    <w:p w14:paraId="59AD6350" w14:textId="77777777" w:rsidR="00126C71" w:rsidRPr="00CB45F6" w:rsidRDefault="00126C71" w:rsidP="00126C71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14:paraId="6BC7EC2C" w14:textId="77777777" w:rsidR="00126C71" w:rsidRPr="00CB45F6" w:rsidRDefault="00126C71" w:rsidP="00126C71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14:paraId="6FBC3457" w14:textId="07EEC7BA" w:rsidR="00126C71" w:rsidRPr="00CB45F6" w:rsidRDefault="00126C71" w:rsidP="00126C71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CB45F6">
        <w:rPr>
          <w:rFonts w:ascii="Times New Roman" w:hAnsi="Times New Roman" w:cs="Times New Roman"/>
          <w:b/>
          <w:bCs/>
          <w:color w:val="auto"/>
        </w:rPr>
        <w:t xml:space="preserve">týmto </w:t>
      </w:r>
      <w:r w:rsidRPr="00CB45F6">
        <w:rPr>
          <w:rFonts w:ascii="Times New Roman" w:hAnsi="Times New Roman" w:cs="Times New Roman"/>
          <w:bCs/>
          <w:color w:val="auto"/>
        </w:rPr>
        <w:t>v súlade s § 32 ods. 1 písm. f) v nadväznosti na § 32 ods. 2 písm. f)</w:t>
      </w:r>
      <w:r w:rsidRPr="00CB45F6">
        <w:rPr>
          <w:color w:val="auto"/>
        </w:rPr>
        <w:t xml:space="preserve"> </w:t>
      </w:r>
      <w:r w:rsidRPr="00CB45F6">
        <w:rPr>
          <w:rFonts w:ascii="Times New Roman" w:hAnsi="Times New Roman" w:cs="Times New Roman"/>
          <w:bCs/>
          <w:color w:val="auto"/>
        </w:rPr>
        <w:t>zákona č. 343/2015 Z.</w:t>
      </w:r>
      <w:r w:rsidR="005E7DC9">
        <w:rPr>
          <w:rFonts w:ascii="Times New Roman" w:hAnsi="Times New Roman" w:cs="Times New Roman"/>
          <w:bCs/>
          <w:color w:val="auto"/>
        </w:rPr>
        <w:t> </w:t>
      </w:r>
      <w:r w:rsidRPr="00CB45F6">
        <w:rPr>
          <w:rFonts w:ascii="Times New Roman" w:hAnsi="Times New Roman" w:cs="Times New Roman"/>
          <w:bCs/>
          <w:color w:val="auto"/>
        </w:rPr>
        <w:t>z. o verejnom obstarávaní a o zmene a doplnení niektorých zákonov v znení neskorších predpisov</w:t>
      </w:r>
    </w:p>
    <w:p w14:paraId="2230DE3A" w14:textId="77777777" w:rsidR="00126C71" w:rsidRPr="00CB45F6" w:rsidRDefault="00126C71" w:rsidP="00126C71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47CA0AD8" w14:textId="77777777" w:rsidR="00126C71" w:rsidRPr="00CB45F6" w:rsidRDefault="00126C71" w:rsidP="00126C71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CB45F6">
        <w:rPr>
          <w:rFonts w:ascii="Times New Roman" w:hAnsi="Times New Roman" w:cs="Times New Roman"/>
          <w:b/>
          <w:bCs/>
          <w:color w:val="auto"/>
        </w:rPr>
        <w:t>čestne vyhlasujem, že</w:t>
      </w:r>
    </w:p>
    <w:p w14:paraId="2D0EEE04" w14:textId="77777777" w:rsidR="00126C71" w:rsidRPr="00CB45F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0CDD85C" w14:textId="601985BD" w:rsidR="00126C71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>nemám uložený zákaz účasti vo verejnom obstarávaní p</w:t>
      </w:r>
      <w:r w:rsidR="00AE5E83">
        <w:rPr>
          <w:rFonts w:ascii="Times New Roman" w:hAnsi="Times New Roman" w:cs="Times New Roman"/>
          <w:color w:val="auto"/>
        </w:rPr>
        <w:t>otvrdený konečným rozhodnutím v </w:t>
      </w:r>
      <w:r w:rsidRPr="00CB45F6">
        <w:rPr>
          <w:rFonts w:ascii="Times New Roman" w:hAnsi="Times New Roman" w:cs="Times New Roman"/>
          <w:color w:val="auto"/>
        </w:rPr>
        <w:t>Slovenskej republike alebo v štáte sídla, miesta podnikania alebo obvyklého pobytu.</w:t>
      </w:r>
    </w:p>
    <w:p w14:paraId="4E2C867D" w14:textId="1D3059A8" w:rsidR="00D97E05" w:rsidRDefault="00D97E05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2EC3940" w14:textId="07818787" w:rsidR="00D97E05" w:rsidRPr="00CB45F6" w:rsidRDefault="00D97E05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Zároveň vyhlasujem, že som si vedomý</w:t>
      </w:r>
      <w:r w:rsidR="00466CA0">
        <w:rPr>
          <w:rFonts w:ascii="Times New Roman" w:hAnsi="Times New Roman" w:cs="Times New Roman"/>
          <w:color w:val="auto"/>
        </w:rPr>
        <w:t>/á</w:t>
      </w:r>
      <w:r>
        <w:rPr>
          <w:rFonts w:ascii="Times New Roman" w:hAnsi="Times New Roman" w:cs="Times New Roman"/>
          <w:color w:val="auto"/>
        </w:rPr>
        <w:t xml:space="preserve"> všetkých právnych následkov v prípade uvedenia </w:t>
      </w:r>
      <w:r w:rsidR="0060105F">
        <w:rPr>
          <w:rFonts w:ascii="Times New Roman" w:hAnsi="Times New Roman" w:cs="Times New Roman"/>
          <w:color w:val="auto"/>
        </w:rPr>
        <w:t>nepravdivých, resp. ne</w:t>
      </w:r>
      <w:r>
        <w:rPr>
          <w:rFonts w:ascii="Times New Roman" w:hAnsi="Times New Roman" w:cs="Times New Roman"/>
          <w:color w:val="auto"/>
        </w:rPr>
        <w:t>správnych informácií.</w:t>
      </w:r>
    </w:p>
    <w:p w14:paraId="63F21125" w14:textId="77777777" w:rsidR="00126C71" w:rsidRPr="00CB45F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58889C78" w14:textId="77777777" w:rsidR="00126C71" w:rsidRPr="00CB45F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BE7943E" w14:textId="77777777" w:rsidR="00126C71" w:rsidRPr="00CB45F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4E2ED089" w14:textId="77777777" w:rsidR="00126C71" w:rsidRPr="00CB45F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7502F294" w14:textId="3427B248" w:rsidR="00126C71" w:rsidRPr="00CB45F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V </w:t>
      </w:r>
      <w:r w:rsidRPr="00CB45F6">
        <w:rPr>
          <w:rFonts w:ascii="Times New Roman" w:hAnsi="Times New Roman" w:cs="Times New Roman"/>
          <w:color w:val="auto"/>
          <w:highlight w:val="lightGray"/>
        </w:rPr>
        <w:t>...</w:t>
      </w:r>
      <w:r w:rsidRPr="00CB45F6">
        <w:rPr>
          <w:rFonts w:ascii="Times New Roman" w:hAnsi="Times New Roman" w:cs="Times New Roman"/>
          <w:color w:val="auto"/>
        </w:rPr>
        <w:t xml:space="preserve"> dňa </w:t>
      </w:r>
      <w:r w:rsidRPr="00CB45F6">
        <w:rPr>
          <w:rFonts w:ascii="Times New Roman" w:hAnsi="Times New Roman" w:cs="Times New Roman"/>
          <w:color w:val="auto"/>
          <w:highlight w:val="lightGray"/>
        </w:rPr>
        <w:t>XX</w:t>
      </w:r>
      <w:r w:rsidRPr="00CB45F6">
        <w:rPr>
          <w:rFonts w:ascii="Times New Roman" w:hAnsi="Times New Roman" w:cs="Times New Roman"/>
          <w:color w:val="auto"/>
        </w:rPr>
        <w:t>.</w:t>
      </w:r>
      <w:r w:rsidR="005E7DC9">
        <w:rPr>
          <w:rFonts w:ascii="Times New Roman" w:hAnsi="Times New Roman" w:cs="Times New Roman"/>
          <w:color w:val="auto"/>
        </w:rPr>
        <w:t> </w:t>
      </w:r>
      <w:r w:rsidR="00582452">
        <w:rPr>
          <w:rFonts w:ascii="Times New Roman" w:hAnsi="Times New Roman" w:cs="Times New Roman"/>
          <w:color w:val="auto"/>
        </w:rPr>
        <w:t>07</w:t>
      </w:r>
      <w:r w:rsidR="001928A7">
        <w:rPr>
          <w:rFonts w:ascii="Times New Roman" w:hAnsi="Times New Roman" w:cs="Times New Roman"/>
          <w:color w:val="auto"/>
        </w:rPr>
        <w:t>.</w:t>
      </w:r>
      <w:r w:rsidR="005E7DC9">
        <w:rPr>
          <w:rFonts w:ascii="Times New Roman" w:hAnsi="Times New Roman" w:cs="Times New Roman"/>
          <w:color w:val="auto"/>
        </w:rPr>
        <w:t> </w:t>
      </w:r>
      <w:r w:rsidR="00CE7ED5">
        <w:rPr>
          <w:rFonts w:ascii="Times New Roman" w:hAnsi="Times New Roman" w:cs="Times New Roman"/>
          <w:color w:val="auto"/>
        </w:rPr>
        <w:t>2021</w:t>
      </w:r>
    </w:p>
    <w:p w14:paraId="0D211DAA" w14:textId="77777777" w:rsidR="00126C71" w:rsidRPr="00CB45F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4A7BCD03" w14:textId="77777777" w:rsidR="00126C71" w:rsidRPr="00CB45F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A74C628" w14:textId="77777777" w:rsidR="00126C71" w:rsidRPr="00CB45F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CE2ACBF" w14:textId="77777777" w:rsidR="00126C71" w:rsidRPr="00CB45F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5F09E869" w14:textId="77777777" w:rsidR="00126C71" w:rsidRPr="00CB45F6" w:rsidRDefault="00126C71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................................................ </w:t>
      </w:r>
    </w:p>
    <w:p w14:paraId="1A25F9DC" w14:textId="77777777" w:rsidR="00126C71" w:rsidRPr="00CB45F6" w:rsidRDefault="00126C71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meno a priezvisko </w:t>
      </w:r>
    </w:p>
    <w:p w14:paraId="3DEF2E1C" w14:textId="77777777" w:rsidR="00126C71" w:rsidRPr="00CB45F6" w:rsidRDefault="00126C71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  funkcia, podpis* </w:t>
      </w:r>
    </w:p>
    <w:p w14:paraId="1BC8C310" w14:textId="77777777" w:rsidR="00126C71" w:rsidRPr="00CB45F6" w:rsidRDefault="00126C71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7FEFFCF3" w14:textId="77777777" w:rsidR="00C74E30" w:rsidRPr="00CB45F6" w:rsidRDefault="00C74E30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34C7E2B3" w14:textId="77777777" w:rsidR="00126C71" w:rsidRPr="00CB45F6" w:rsidRDefault="00126C71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7350C092" w14:textId="77777777" w:rsidR="001A753E" w:rsidRPr="00CB45F6" w:rsidRDefault="00126C71" w:rsidP="00726AF0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  <w:r w:rsidRPr="00CB45F6">
        <w:rPr>
          <w:rFonts w:ascii="Times New Roman" w:hAnsi="Times New Roman" w:cs="Times New Roman"/>
          <w:color w:val="auto"/>
          <w:sz w:val="20"/>
        </w:rPr>
        <w:t>*Podpis uchádzača, jeho štatutárneho orgánu alebo iného zástupcu uchádzača, ktorý je oprávnený konať v mene uchádzača v záväzkových vzťahoch v súlade s dokladom o oprávnení podnikať, t. j. podľa toho</w:t>
      </w:r>
      <w:r w:rsidR="00726AF0" w:rsidRPr="00CB45F6">
        <w:rPr>
          <w:rFonts w:ascii="Times New Roman" w:hAnsi="Times New Roman" w:cs="Times New Roman"/>
          <w:color w:val="auto"/>
          <w:sz w:val="20"/>
        </w:rPr>
        <w:t>, kto za uchádzača koná navonok</w:t>
      </w:r>
    </w:p>
    <w:p w14:paraId="7BF88F2E" w14:textId="77777777" w:rsidR="00995F80" w:rsidRPr="00CB45F6" w:rsidRDefault="00995F80" w:rsidP="00726AF0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14:paraId="0999D884" w14:textId="2184F838" w:rsidR="001733C9" w:rsidRDefault="001733C9">
      <w:pPr>
        <w:spacing w:after="200" w:line="276" w:lineRule="auto"/>
        <w:rPr>
          <w:rFonts w:eastAsia="Calibri"/>
          <w:sz w:val="20"/>
          <w:lang w:eastAsia="en-US"/>
        </w:rPr>
      </w:pPr>
      <w:r>
        <w:rPr>
          <w:sz w:val="20"/>
        </w:rPr>
        <w:br w:type="page"/>
      </w:r>
    </w:p>
    <w:p w14:paraId="361812D7" w14:textId="5D465E95" w:rsidR="001733C9" w:rsidRPr="00674014" w:rsidRDefault="001733C9" w:rsidP="001733C9">
      <w:pPr>
        <w:pStyle w:val="Hlavika"/>
        <w:jc w:val="right"/>
        <w:rPr>
          <w:b/>
          <w:sz w:val="22"/>
          <w:szCs w:val="22"/>
        </w:rPr>
      </w:pPr>
      <w:r w:rsidRPr="00674014">
        <w:rPr>
          <w:b/>
          <w:sz w:val="22"/>
          <w:szCs w:val="22"/>
        </w:rPr>
        <w:lastRenderedPageBreak/>
        <w:t xml:space="preserve">Príloha č. </w:t>
      </w:r>
      <w:r>
        <w:rPr>
          <w:b/>
          <w:sz w:val="22"/>
          <w:szCs w:val="22"/>
        </w:rPr>
        <w:t>5</w:t>
      </w:r>
      <w:r w:rsidR="005E7DC9">
        <w:rPr>
          <w:b/>
          <w:sz w:val="22"/>
          <w:szCs w:val="22"/>
        </w:rPr>
        <w:t xml:space="preserve"> V</w:t>
      </w:r>
      <w:r w:rsidRPr="00674014">
        <w:rPr>
          <w:b/>
          <w:sz w:val="22"/>
          <w:szCs w:val="22"/>
        </w:rPr>
        <w:t xml:space="preserve">ýzvy na predloženie </w:t>
      </w:r>
      <w:r w:rsidRPr="00890C81">
        <w:rPr>
          <w:b/>
          <w:sz w:val="22"/>
          <w:szCs w:val="22"/>
        </w:rPr>
        <w:t xml:space="preserve">ponuky – </w:t>
      </w:r>
      <w:r w:rsidRPr="00890C81">
        <w:rPr>
          <w:b/>
        </w:rPr>
        <w:t xml:space="preserve">Prehlásenie  uchádzača </w:t>
      </w:r>
      <w:r w:rsidRPr="00890C81">
        <w:rPr>
          <w:b/>
          <w:bCs/>
        </w:rPr>
        <w:t>že súhlasí s obchodnými a platobnými podmienkami uvedenými vo výzve</w:t>
      </w:r>
    </w:p>
    <w:p w14:paraId="5497A4A3" w14:textId="77777777" w:rsidR="001733C9" w:rsidRPr="00AC3D9F" w:rsidRDefault="001733C9" w:rsidP="001733C9">
      <w:pPr>
        <w:autoSpaceDE w:val="0"/>
        <w:autoSpaceDN w:val="0"/>
        <w:adjustRightInd w:val="0"/>
      </w:pPr>
    </w:p>
    <w:p w14:paraId="5893D595" w14:textId="77777777" w:rsidR="001733C9" w:rsidRDefault="001733C9" w:rsidP="001733C9">
      <w:pPr>
        <w:pStyle w:val="Default"/>
      </w:pPr>
    </w:p>
    <w:p w14:paraId="3A75A333" w14:textId="77777777" w:rsidR="001733C9" w:rsidRPr="00FD63CB" w:rsidRDefault="001733C9" w:rsidP="001733C9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</w:t>
      </w:r>
      <w:r w:rsidRPr="00FD63CB">
        <w:rPr>
          <w:rFonts w:ascii="Times New Roman" w:hAnsi="Times New Roman" w:cs="Times New Roman"/>
          <w:sz w:val="28"/>
          <w:szCs w:val="28"/>
        </w:rPr>
        <w:t>HLÁSE</w:t>
      </w:r>
      <w:r>
        <w:rPr>
          <w:rFonts w:ascii="Times New Roman" w:hAnsi="Times New Roman" w:cs="Times New Roman"/>
          <w:sz w:val="28"/>
          <w:szCs w:val="28"/>
        </w:rPr>
        <w:t>NIE</w:t>
      </w:r>
    </w:p>
    <w:p w14:paraId="4E02AED9" w14:textId="77777777" w:rsidR="001733C9" w:rsidRPr="00B3151C" w:rsidRDefault="001733C9" w:rsidP="001733C9">
      <w:pPr>
        <w:pStyle w:val="Default"/>
        <w:rPr>
          <w:rFonts w:ascii="Times New Roman" w:hAnsi="Times New Roman" w:cs="Times New Roman"/>
        </w:rPr>
      </w:pPr>
    </w:p>
    <w:p w14:paraId="57FA9412" w14:textId="77777777" w:rsidR="001733C9" w:rsidRPr="00FD63CB" w:rsidRDefault="001733C9" w:rsidP="001733C9">
      <w:pPr>
        <w:pStyle w:val="Default"/>
        <w:jc w:val="both"/>
        <w:rPr>
          <w:rFonts w:ascii="Times New Roman" w:hAnsi="Times New Roman" w:cs="Times New Roman"/>
          <w:b/>
        </w:rPr>
      </w:pPr>
      <w:r w:rsidRPr="00FD63CB">
        <w:rPr>
          <w:rFonts w:ascii="Times New Roman" w:hAnsi="Times New Roman" w:cs="Times New Roman"/>
          <w:b/>
        </w:rPr>
        <w:t>Obchodné meno uchádzača:</w:t>
      </w:r>
    </w:p>
    <w:p w14:paraId="430F5D31" w14:textId="77777777" w:rsidR="001733C9" w:rsidRPr="00FD63CB" w:rsidRDefault="001733C9" w:rsidP="001733C9">
      <w:pPr>
        <w:pStyle w:val="Default"/>
        <w:jc w:val="both"/>
        <w:rPr>
          <w:rFonts w:ascii="Times New Roman" w:hAnsi="Times New Roman" w:cs="Times New Roman"/>
        </w:rPr>
      </w:pPr>
      <w:r w:rsidRPr="00FD63CB">
        <w:rPr>
          <w:rFonts w:ascii="Times New Roman" w:hAnsi="Times New Roman" w:cs="Times New Roman"/>
        </w:rPr>
        <w:t xml:space="preserve">zastúpený </w:t>
      </w:r>
    </w:p>
    <w:p w14:paraId="3F76F4CC" w14:textId="77777777" w:rsidR="001733C9" w:rsidRPr="00FD63CB" w:rsidRDefault="001733C9" w:rsidP="001733C9">
      <w:pPr>
        <w:pStyle w:val="Default"/>
        <w:jc w:val="both"/>
        <w:rPr>
          <w:rFonts w:ascii="Times New Roman" w:hAnsi="Times New Roman" w:cs="Times New Roman"/>
          <w:b/>
          <w:iCs/>
        </w:rPr>
      </w:pPr>
      <w:r w:rsidRPr="00FD63CB">
        <w:rPr>
          <w:rFonts w:ascii="Times New Roman" w:hAnsi="Times New Roman" w:cs="Times New Roman"/>
          <w:b/>
          <w:iCs/>
        </w:rPr>
        <w:t>meno a priezvisko štatutárneho zástupcu:</w:t>
      </w:r>
    </w:p>
    <w:p w14:paraId="519A0156" w14:textId="77777777" w:rsidR="001733C9" w:rsidRDefault="001733C9" w:rsidP="001733C9">
      <w:pPr>
        <w:pStyle w:val="Default"/>
        <w:jc w:val="both"/>
        <w:rPr>
          <w:rFonts w:ascii="Times New Roman" w:hAnsi="Times New Roman" w:cs="Times New Roman"/>
          <w:b/>
        </w:rPr>
      </w:pPr>
    </w:p>
    <w:p w14:paraId="1C32282C" w14:textId="77777777" w:rsidR="001733C9" w:rsidRPr="00FD63CB" w:rsidRDefault="001733C9" w:rsidP="001733C9">
      <w:pPr>
        <w:pStyle w:val="Default"/>
        <w:jc w:val="both"/>
        <w:rPr>
          <w:rFonts w:ascii="Times New Roman" w:hAnsi="Times New Roman" w:cs="Times New Roman"/>
          <w:b/>
        </w:rPr>
      </w:pPr>
    </w:p>
    <w:p w14:paraId="4B3BD0FD" w14:textId="77777777" w:rsidR="001733C9" w:rsidRDefault="001733C9" w:rsidP="001733C9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7D3D3D">
        <w:rPr>
          <w:rFonts w:ascii="Times New Roman" w:hAnsi="Times New Roman" w:cs="Times New Roman"/>
          <w:bCs/>
        </w:rPr>
        <w:t>týmto</w:t>
      </w:r>
      <w:r>
        <w:rPr>
          <w:rFonts w:ascii="Times New Roman" w:hAnsi="Times New Roman" w:cs="Times New Roman"/>
          <w:b/>
          <w:bCs/>
        </w:rPr>
        <w:t xml:space="preserve">  </w:t>
      </w:r>
    </w:p>
    <w:p w14:paraId="50CD4BCE" w14:textId="77777777" w:rsidR="001733C9" w:rsidRDefault="001733C9" w:rsidP="001733C9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EE20C21" w14:textId="77777777" w:rsidR="001733C9" w:rsidRDefault="001733C9" w:rsidP="001733C9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pre</w:t>
      </w:r>
      <w:r w:rsidRPr="00B3151C">
        <w:rPr>
          <w:rFonts w:ascii="Times New Roman" w:hAnsi="Times New Roman" w:cs="Times New Roman"/>
          <w:b/>
          <w:bCs/>
        </w:rPr>
        <w:t>hlasujem,</w:t>
      </w:r>
    </w:p>
    <w:p w14:paraId="70F83636" w14:textId="77777777" w:rsidR="001733C9" w:rsidRPr="00B3151C" w:rsidRDefault="001733C9" w:rsidP="001733C9">
      <w:pPr>
        <w:pStyle w:val="Default"/>
        <w:jc w:val="both"/>
        <w:rPr>
          <w:rFonts w:ascii="Times New Roman" w:hAnsi="Times New Roman" w:cs="Times New Roman"/>
        </w:rPr>
      </w:pPr>
    </w:p>
    <w:p w14:paraId="7D44A8EE" w14:textId="3B881285" w:rsidR="001733C9" w:rsidRPr="00A04A69" w:rsidRDefault="001733C9" w:rsidP="001733C9">
      <w:pPr>
        <w:pStyle w:val="Default"/>
        <w:jc w:val="both"/>
        <w:rPr>
          <w:rFonts w:ascii="Times New Roman" w:hAnsi="Times New Roman" w:cs="Times New Roman"/>
          <w:bCs/>
        </w:rPr>
      </w:pPr>
      <w:r w:rsidRPr="0048501B">
        <w:rPr>
          <w:rFonts w:ascii="Times New Roman" w:hAnsi="Times New Roman" w:cs="Times New Roman"/>
          <w:bCs/>
        </w:rPr>
        <w:t>že súhlasím s obchodnými a platobnými podmienkami uvedenými v</w:t>
      </w:r>
      <w:r w:rsidR="00CE7ED5" w:rsidRPr="0048501B">
        <w:rPr>
          <w:rFonts w:ascii="Times New Roman" w:hAnsi="Times New Roman" w:cs="Times New Roman"/>
          <w:bCs/>
        </w:rPr>
        <w:t xml:space="preserve"> Zmluve </w:t>
      </w:r>
      <w:r w:rsidR="0048501B" w:rsidRPr="0048501B">
        <w:rPr>
          <w:rFonts w:ascii="Times New Roman" w:hAnsi="Times New Roman" w:cs="Times New Roman"/>
          <w:bCs/>
        </w:rPr>
        <w:t>o poskytovaní</w:t>
      </w:r>
      <w:r w:rsidR="0048501B">
        <w:rPr>
          <w:rFonts w:ascii="Times New Roman" w:hAnsi="Times New Roman" w:cs="Times New Roman"/>
          <w:bCs/>
        </w:rPr>
        <w:t xml:space="preserve"> služieb bezpečnostného penetračného testovania</w:t>
      </w:r>
      <w:r w:rsidRPr="00FD7172">
        <w:rPr>
          <w:rFonts w:ascii="Times New Roman" w:hAnsi="Times New Roman" w:cs="Times New Roman"/>
          <w:bCs/>
        </w:rPr>
        <w:t xml:space="preserve"> </w:t>
      </w:r>
      <w:r w:rsidR="005E7DC9">
        <w:rPr>
          <w:rFonts w:ascii="Times New Roman" w:hAnsi="Times New Roman" w:cs="Times New Roman"/>
          <w:bCs/>
        </w:rPr>
        <w:t>V</w:t>
      </w:r>
      <w:r>
        <w:rPr>
          <w:rFonts w:ascii="Times New Roman" w:hAnsi="Times New Roman" w:cs="Times New Roman"/>
          <w:bCs/>
        </w:rPr>
        <w:t xml:space="preserve">ýzvy na predloženie ponuky na predmet zákazky </w:t>
      </w:r>
      <w:r w:rsidRPr="00890C81">
        <w:rPr>
          <w:rFonts w:ascii="Times New Roman" w:hAnsi="Times New Roman" w:cs="Times New Roman"/>
          <w:bCs/>
          <w:i/>
        </w:rPr>
        <w:t>„</w:t>
      </w:r>
      <w:r w:rsidR="00CE7ED5" w:rsidRPr="00CE7ED5">
        <w:rPr>
          <w:rFonts w:ascii="Times New Roman" w:hAnsi="Times New Roman" w:cs="Times New Roman"/>
          <w:i/>
          <w:color w:val="212121"/>
          <w:shd w:val="clear" w:color="auto" w:fill="FFFFFF"/>
        </w:rPr>
        <w:t>Penetračné testovanie, 100 človekodní v prostredí Sociálnej poisťovne</w:t>
      </w:r>
      <w:r>
        <w:rPr>
          <w:rFonts w:ascii="Times New Roman" w:hAnsi="Times New Roman" w:cs="Times New Roman"/>
          <w:bCs/>
        </w:rPr>
        <w:t>“.</w:t>
      </w:r>
    </w:p>
    <w:p w14:paraId="4E11A148" w14:textId="77777777" w:rsidR="001733C9" w:rsidRPr="00B3151C" w:rsidRDefault="001733C9" w:rsidP="001733C9">
      <w:pPr>
        <w:pStyle w:val="Default"/>
        <w:jc w:val="both"/>
        <w:rPr>
          <w:rFonts w:ascii="Times New Roman" w:hAnsi="Times New Roman" w:cs="Times New Roman"/>
        </w:rPr>
      </w:pPr>
    </w:p>
    <w:p w14:paraId="15651383" w14:textId="77777777" w:rsidR="001733C9" w:rsidRDefault="001733C9" w:rsidP="001733C9">
      <w:pPr>
        <w:pStyle w:val="Default"/>
        <w:jc w:val="both"/>
        <w:rPr>
          <w:rFonts w:ascii="Times New Roman" w:hAnsi="Times New Roman" w:cs="Times New Roman"/>
        </w:rPr>
      </w:pPr>
    </w:p>
    <w:p w14:paraId="61AA3F96" w14:textId="4E15507E" w:rsidR="001733C9" w:rsidRPr="00B3151C" w:rsidRDefault="001733C9" w:rsidP="001733C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 </w:t>
      </w:r>
      <w:r w:rsidRPr="00704074">
        <w:rPr>
          <w:rFonts w:ascii="Times New Roman" w:hAnsi="Times New Roman" w:cs="Times New Roman"/>
          <w:highlight w:val="lightGray"/>
        </w:rPr>
        <w:t>...</w:t>
      </w:r>
      <w:r w:rsidRPr="00B3151C">
        <w:rPr>
          <w:rFonts w:ascii="Times New Roman" w:hAnsi="Times New Roman" w:cs="Times New Roman"/>
        </w:rPr>
        <w:t xml:space="preserve"> dňa </w:t>
      </w:r>
      <w:r w:rsidRPr="00704074">
        <w:rPr>
          <w:rFonts w:ascii="Times New Roman" w:hAnsi="Times New Roman" w:cs="Times New Roman"/>
          <w:highlight w:val="lightGray"/>
        </w:rPr>
        <w:t>XX</w:t>
      </w:r>
      <w:r>
        <w:rPr>
          <w:rFonts w:ascii="Times New Roman" w:hAnsi="Times New Roman" w:cs="Times New Roman"/>
        </w:rPr>
        <w:t>.</w:t>
      </w:r>
      <w:r w:rsidR="005E7DC9">
        <w:rPr>
          <w:rFonts w:ascii="Times New Roman" w:hAnsi="Times New Roman" w:cs="Times New Roman"/>
        </w:rPr>
        <w:t> </w:t>
      </w:r>
      <w:r w:rsidR="00582452">
        <w:rPr>
          <w:rFonts w:ascii="Times New Roman" w:hAnsi="Times New Roman" w:cs="Times New Roman"/>
        </w:rPr>
        <w:t>07</w:t>
      </w:r>
      <w:r>
        <w:rPr>
          <w:rFonts w:ascii="Times New Roman" w:hAnsi="Times New Roman" w:cs="Times New Roman"/>
        </w:rPr>
        <w:t>.</w:t>
      </w:r>
      <w:r w:rsidR="005E7DC9">
        <w:rPr>
          <w:rFonts w:ascii="Times New Roman" w:hAnsi="Times New Roman" w:cs="Times New Roman"/>
        </w:rPr>
        <w:t> </w:t>
      </w:r>
      <w:r w:rsidR="00CE7ED5">
        <w:rPr>
          <w:rFonts w:ascii="Times New Roman" w:hAnsi="Times New Roman" w:cs="Times New Roman"/>
        </w:rPr>
        <w:t>2021</w:t>
      </w:r>
    </w:p>
    <w:p w14:paraId="5B5643C5" w14:textId="77777777" w:rsidR="001733C9" w:rsidRDefault="001733C9" w:rsidP="001733C9">
      <w:pPr>
        <w:pStyle w:val="Default"/>
        <w:jc w:val="both"/>
        <w:rPr>
          <w:rFonts w:ascii="Times New Roman" w:hAnsi="Times New Roman" w:cs="Times New Roman"/>
        </w:rPr>
      </w:pPr>
    </w:p>
    <w:p w14:paraId="1772B416" w14:textId="77777777" w:rsidR="001733C9" w:rsidRDefault="001733C9" w:rsidP="001733C9">
      <w:pPr>
        <w:pStyle w:val="Default"/>
        <w:jc w:val="both"/>
        <w:rPr>
          <w:rFonts w:ascii="Times New Roman" w:hAnsi="Times New Roman" w:cs="Times New Roman"/>
        </w:rPr>
      </w:pPr>
    </w:p>
    <w:p w14:paraId="26736977" w14:textId="77777777" w:rsidR="001733C9" w:rsidRDefault="001733C9" w:rsidP="001733C9">
      <w:pPr>
        <w:pStyle w:val="Default"/>
        <w:jc w:val="both"/>
        <w:rPr>
          <w:rFonts w:ascii="Times New Roman" w:hAnsi="Times New Roman" w:cs="Times New Roman"/>
        </w:rPr>
      </w:pPr>
    </w:p>
    <w:p w14:paraId="34A1B9EC" w14:textId="77777777" w:rsidR="001733C9" w:rsidRDefault="001733C9" w:rsidP="001733C9">
      <w:pPr>
        <w:pStyle w:val="Default"/>
        <w:jc w:val="both"/>
        <w:rPr>
          <w:rFonts w:ascii="Times New Roman" w:hAnsi="Times New Roman" w:cs="Times New Roman"/>
        </w:rPr>
      </w:pPr>
    </w:p>
    <w:p w14:paraId="3B665559" w14:textId="77777777" w:rsidR="001733C9" w:rsidRPr="00B3151C" w:rsidRDefault="001733C9" w:rsidP="001733C9">
      <w:pPr>
        <w:pStyle w:val="Default"/>
        <w:jc w:val="both"/>
        <w:rPr>
          <w:rFonts w:ascii="Times New Roman" w:hAnsi="Times New Roman" w:cs="Times New Roman"/>
        </w:rPr>
      </w:pPr>
    </w:p>
    <w:p w14:paraId="5FE4FD2A" w14:textId="77777777" w:rsidR="001733C9" w:rsidRDefault="001733C9" w:rsidP="001733C9">
      <w:pPr>
        <w:pStyle w:val="Default"/>
        <w:jc w:val="both"/>
        <w:rPr>
          <w:rFonts w:ascii="Times New Roman" w:hAnsi="Times New Roman" w:cs="Times New Roman"/>
        </w:rPr>
      </w:pPr>
    </w:p>
    <w:p w14:paraId="6ED1192F" w14:textId="77777777" w:rsidR="001733C9" w:rsidRPr="00B3151C" w:rsidRDefault="001733C9" w:rsidP="001733C9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 xml:space="preserve">................................................ </w:t>
      </w:r>
    </w:p>
    <w:p w14:paraId="66C0139D" w14:textId="77777777" w:rsidR="001733C9" w:rsidRPr="00B3151C" w:rsidRDefault="001733C9" w:rsidP="001733C9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</w:t>
      </w:r>
      <w:r w:rsidRPr="00B3151C">
        <w:rPr>
          <w:rFonts w:ascii="Times New Roman" w:hAnsi="Times New Roman" w:cs="Times New Roman"/>
        </w:rPr>
        <w:t xml:space="preserve"> meno a priezvisko </w:t>
      </w:r>
    </w:p>
    <w:p w14:paraId="71BD4B78" w14:textId="77777777" w:rsidR="001733C9" w:rsidRPr="00B3151C" w:rsidRDefault="001733C9" w:rsidP="001733C9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</w:t>
      </w:r>
      <w:r w:rsidRPr="00B3151C">
        <w:rPr>
          <w:rFonts w:ascii="Times New Roman" w:hAnsi="Times New Roman" w:cs="Times New Roman"/>
        </w:rPr>
        <w:t xml:space="preserve"> funkcia, podpis* </w:t>
      </w:r>
    </w:p>
    <w:p w14:paraId="060527D8" w14:textId="77777777" w:rsidR="001733C9" w:rsidRDefault="001733C9" w:rsidP="001733C9">
      <w:pPr>
        <w:pStyle w:val="Default"/>
        <w:jc w:val="both"/>
        <w:rPr>
          <w:rFonts w:ascii="Times New Roman" w:hAnsi="Times New Roman" w:cs="Times New Roman"/>
        </w:rPr>
      </w:pPr>
    </w:p>
    <w:p w14:paraId="0ED636A7" w14:textId="77777777" w:rsidR="001733C9" w:rsidRDefault="001733C9" w:rsidP="001733C9">
      <w:pPr>
        <w:pStyle w:val="Default"/>
        <w:jc w:val="both"/>
        <w:rPr>
          <w:rFonts w:ascii="Times New Roman" w:hAnsi="Times New Roman" w:cs="Times New Roman"/>
        </w:rPr>
      </w:pPr>
    </w:p>
    <w:p w14:paraId="4AFB6C73" w14:textId="77777777" w:rsidR="001733C9" w:rsidRDefault="001733C9" w:rsidP="001733C9">
      <w:pPr>
        <w:pStyle w:val="Default"/>
        <w:jc w:val="both"/>
        <w:rPr>
          <w:rFonts w:ascii="Times New Roman" w:hAnsi="Times New Roman" w:cs="Times New Roman"/>
        </w:rPr>
      </w:pPr>
    </w:p>
    <w:p w14:paraId="2A7C5211" w14:textId="77777777" w:rsidR="001733C9" w:rsidRDefault="001733C9" w:rsidP="001733C9">
      <w:pPr>
        <w:pStyle w:val="Default"/>
        <w:jc w:val="both"/>
        <w:rPr>
          <w:rFonts w:ascii="Times New Roman" w:hAnsi="Times New Roman" w:cs="Times New Roman"/>
        </w:rPr>
      </w:pPr>
    </w:p>
    <w:p w14:paraId="7E652B4A" w14:textId="77777777" w:rsidR="001733C9" w:rsidRDefault="001733C9" w:rsidP="001733C9">
      <w:pPr>
        <w:pStyle w:val="Default"/>
        <w:jc w:val="both"/>
        <w:rPr>
          <w:rFonts w:ascii="Times New Roman" w:hAnsi="Times New Roman" w:cs="Times New Roman"/>
        </w:rPr>
      </w:pPr>
    </w:p>
    <w:p w14:paraId="0A3AC347" w14:textId="77777777" w:rsidR="001733C9" w:rsidRDefault="001733C9" w:rsidP="001733C9">
      <w:pPr>
        <w:pStyle w:val="Default"/>
        <w:jc w:val="both"/>
        <w:rPr>
          <w:rFonts w:ascii="Times New Roman" w:hAnsi="Times New Roman" w:cs="Times New Roman"/>
        </w:rPr>
      </w:pPr>
    </w:p>
    <w:p w14:paraId="0B6224FB" w14:textId="77777777" w:rsidR="001733C9" w:rsidRDefault="001733C9" w:rsidP="001733C9">
      <w:pPr>
        <w:pStyle w:val="Default"/>
        <w:jc w:val="both"/>
        <w:rPr>
          <w:rFonts w:ascii="Times New Roman" w:hAnsi="Times New Roman" w:cs="Times New Roman"/>
          <w:sz w:val="20"/>
        </w:rPr>
      </w:pPr>
    </w:p>
    <w:p w14:paraId="4F316EC6" w14:textId="77777777" w:rsidR="001733C9" w:rsidRDefault="001733C9" w:rsidP="001733C9">
      <w:pPr>
        <w:pStyle w:val="Default"/>
        <w:jc w:val="both"/>
        <w:rPr>
          <w:rFonts w:ascii="Times New Roman" w:hAnsi="Times New Roman" w:cs="Times New Roman"/>
          <w:sz w:val="20"/>
        </w:rPr>
      </w:pPr>
      <w:r w:rsidRPr="00924DD8">
        <w:rPr>
          <w:rFonts w:ascii="Times New Roman" w:hAnsi="Times New Roman" w:cs="Times New Roman"/>
          <w:sz w:val="20"/>
        </w:rPr>
        <w:t>*Podpis uchádzača, jeho štatutárneho orgánu alebo iného zástupcu uchádzača, ktorý je oprávnený konať v mene uchádzača v záväzkových vzťahoch v súlade s dokladom o oprávnení podnikať, t. j. podľa toho, kt</w:t>
      </w:r>
      <w:r>
        <w:rPr>
          <w:rFonts w:ascii="Times New Roman" w:hAnsi="Times New Roman" w:cs="Times New Roman"/>
          <w:sz w:val="20"/>
        </w:rPr>
        <w:t>o za uchádzača koná navonok.</w:t>
      </w:r>
    </w:p>
    <w:p w14:paraId="053347CD" w14:textId="2F608F95" w:rsidR="000E15A0" w:rsidRDefault="000E15A0">
      <w:pPr>
        <w:spacing w:after="200" w:line="276" w:lineRule="auto"/>
        <w:rPr>
          <w:rFonts w:eastAsia="Calibri"/>
          <w:sz w:val="20"/>
          <w:lang w:eastAsia="en-US"/>
        </w:rPr>
      </w:pPr>
      <w:r>
        <w:rPr>
          <w:sz w:val="20"/>
        </w:rPr>
        <w:br w:type="page"/>
      </w:r>
    </w:p>
    <w:p w14:paraId="70FAF049" w14:textId="7644AA52" w:rsidR="000E15A0" w:rsidRPr="007D239A" w:rsidRDefault="000E15A0" w:rsidP="000E15A0">
      <w:pPr>
        <w:pStyle w:val="Hlavika"/>
        <w:jc w:val="right"/>
      </w:pPr>
      <w:r w:rsidRPr="00674014">
        <w:rPr>
          <w:b/>
          <w:sz w:val="22"/>
          <w:szCs w:val="22"/>
        </w:rPr>
        <w:lastRenderedPageBreak/>
        <w:t xml:space="preserve">Príloha č. </w:t>
      </w:r>
      <w:r>
        <w:rPr>
          <w:b/>
          <w:sz w:val="22"/>
          <w:szCs w:val="22"/>
        </w:rPr>
        <w:t>6</w:t>
      </w:r>
      <w:r w:rsidR="005E7DC9">
        <w:rPr>
          <w:b/>
          <w:sz w:val="22"/>
          <w:szCs w:val="22"/>
        </w:rPr>
        <w:t xml:space="preserve"> V</w:t>
      </w:r>
      <w:r w:rsidRPr="00674014">
        <w:rPr>
          <w:b/>
          <w:sz w:val="22"/>
          <w:szCs w:val="22"/>
        </w:rPr>
        <w:t xml:space="preserve">ýzvy na predloženie </w:t>
      </w:r>
      <w:r w:rsidRPr="00890C81">
        <w:rPr>
          <w:b/>
          <w:sz w:val="22"/>
          <w:szCs w:val="22"/>
        </w:rPr>
        <w:t xml:space="preserve">ponuky – </w:t>
      </w:r>
      <w:r>
        <w:rPr>
          <w:b/>
        </w:rPr>
        <w:t>Kontaktné údaje uchádzača (</w:t>
      </w:r>
      <w:r w:rsidR="00256774">
        <w:rPr>
          <w:b/>
        </w:rPr>
        <w:t>Z</w:t>
      </w:r>
      <w:r w:rsidR="00C012E5">
        <w:rPr>
          <w:b/>
        </w:rPr>
        <w:t>hotoviteľa</w:t>
      </w:r>
      <w:r>
        <w:rPr>
          <w:b/>
        </w:rPr>
        <w:t>)</w:t>
      </w:r>
      <w:r w:rsidRPr="00890C81">
        <w:rPr>
          <w:b/>
        </w:rPr>
        <w:t xml:space="preserve"> na doruč</w:t>
      </w:r>
      <w:r w:rsidR="00476D2C">
        <w:rPr>
          <w:b/>
        </w:rPr>
        <w:t>e</w:t>
      </w:r>
      <w:r w:rsidRPr="00890C81">
        <w:rPr>
          <w:b/>
        </w:rPr>
        <w:t>nie objednávk</w:t>
      </w:r>
      <w:r w:rsidR="00476D2C">
        <w:rPr>
          <w:b/>
        </w:rPr>
        <w:t>y</w:t>
      </w:r>
      <w:r>
        <w:rPr>
          <w:b/>
        </w:rPr>
        <w:t xml:space="preserve"> a na plnenie predmetu zákazky</w:t>
      </w:r>
    </w:p>
    <w:p w14:paraId="65E119D4" w14:textId="77777777" w:rsidR="000E15A0" w:rsidRPr="007D239A" w:rsidRDefault="000E15A0" w:rsidP="000E15A0">
      <w:pPr>
        <w:pStyle w:val="Default"/>
        <w:jc w:val="both"/>
        <w:rPr>
          <w:rFonts w:ascii="Times New Roman" w:eastAsia="Times New Roman" w:hAnsi="Times New Roman" w:cs="Times New Roman"/>
          <w:color w:val="auto"/>
          <w:lang w:eastAsia="sk-SK"/>
        </w:rPr>
      </w:pPr>
    </w:p>
    <w:p w14:paraId="07A8B6DB" w14:textId="77777777" w:rsidR="000E15A0" w:rsidRDefault="000E15A0" w:rsidP="000E15A0">
      <w:pPr>
        <w:pStyle w:val="Default"/>
        <w:jc w:val="both"/>
        <w:rPr>
          <w:rFonts w:ascii="Times New Roman" w:hAnsi="Times New Roman" w:cs="Times New Roman"/>
        </w:rPr>
      </w:pPr>
    </w:p>
    <w:p w14:paraId="6E7BA50E" w14:textId="77777777" w:rsidR="000E15A0" w:rsidRDefault="000E15A0" w:rsidP="000E15A0">
      <w:pPr>
        <w:pStyle w:val="Default"/>
        <w:jc w:val="both"/>
        <w:rPr>
          <w:rFonts w:ascii="Times New Roman" w:hAnsi="Times New Roman" w:cs="Times New Roman"/>
        </w:rPr>
      </w:pPr>
    </w:p>
    <w:p w14:paraId="4D3393D0" w14:textId="07AD11FF" w:rsidR="00200A3C" w:rsidRDefault="000E15A0" w:rsidP="000E15A0">
      <w:pPr>
        <w:pStyle w:val="Defaul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0C81">
        <w:rPr>
          <w:rFonts w:ascii="Times New Roman" w:hAnsi="Times New Roman" w:cs="Times New Roman"/>
          <w:bCs/>
          <w:sz w:val="28"/>
          <w:szCs w:val="28"/>
        </w:rPr>
        <w:t>KONTAKTY UCHÁDZAČA/</w:t>
      </w:r>
      <w:r w:rsidR="00B41ED7">
        <w:rPr>
          <w:rFonts w:ascii="Times New Roman" w:hAnsi="Times New Roman" w:cs="Times New Roman"/>
          <w:bCs/>
          <w:sz w:val="28"/>
          <w:szCs w:val="28"/>
        </w:rPr>
        <w:t>ZHOTOVITEĽA</w:t>
      </w:r>
      <w:r w:rsidR="00B41ED7" w:rsidRPr="00890C8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3D5ED94" w14:textId="2F1D83F5" w:rsidR="00200A3C" w:rsidRDefault="000E15A0" w:rsidP="000E15A0">
      <w:pPr>
        <w:pStyle w:val="Defaul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0C81">
        <w:rPr>
          <w:rFonts w:ascii="Times New Roman" w:hAnsi="Times New Roman" w:cs="Times New Roman"/>
          <w:bCs/>
          <w:sz w:val="28"/>
          <w:szCs w:val="28"/>
        </w:rPr>
        <w:t>NA DORUČ</w:t>
      </w:r>
      <w:r w:rsidR="00476D2C">
        <w:rPr>
          <w:rFonts w:ascii="Times New Roman" w:hAnsi="Times New Roman" w:cs="Times New Roman"/>
          <w:bCs/>
          <w:sz w:val="28"/>
          <w:szCs w:val="28"/>
        </w:rPr>
        <w:t>E</w:t>
      </w:r>
      <w:r w:rsidRPr="00890C81">
        <w:rPr>
          <w:rFonts w:ascii="Times New Roman" w:hAnsi="Times New Roman" w:cs="Times New Roman"/>
          <w:bCs/>
          <w:sz w:val="28"/>
          <w:szCs w:val="28"/>
        </w:rPr>
        <w:t>NIE OBJEDNÁVK</w:t>
      </w:r>
      <w:r w:rsidR="00476D2C">
        <w:rPr>
          <w:rFonts w:ascii="Times New Roman" w:hAnsi="Times New Roman" w:cs="Times New Roman"/>
          <w:bCs/>
          <w:sz w:val="28"/>
          <w:szCs w:val="28"/>
        </w:rPr>
        <w:t>Y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877FE74" w14:textId="3A290C9E" w:rsidR="000E15A0" w:rsidRDefault="000E15A0" w:rsidP="000E15A0">
      <w:pPr>
        <w:pStyle w:val="Default"/>
        <w:jc w:val="center"/>
        <w:rPr>
          <w:rFonts w:ascii="Times New Roman" w:hAnsi="Times New Roman" w:cs="Times New Roman"/>
          <w:bCs/>
        </w:rPr>
      </w:pPr>
      <w:r w:rsidRPr="00503908">
        <w:rPr>
          <w:rFonts w:ascii="Times New Roman" w:hAnsi="Times New Roman" w:cs="Times New Roman"/>
          <w:bCs/>
        </w:rPr>
        <w:t>a na plnenie predmetu zákazky</w:t>
      </w:r>
    </w:p>
    <w:p w14:paraId="3BF09210" w14:textId="0B64C1F8" w:rsidR="00182A9F" w:rsidRPr="00503908" w:rsidRDefault="00182A9F" w:rsidP="00CE7ED5">
      <w:pPr>
        <w:pStyle w:val="Defaul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i/>
          <w:color w:val="auto"/>
        </w:rPr>
        <w:t>„</w:t>
      </w:r>
      <w:r w:rsidR="00CE7ED5" w:rsidRPr="00CE7ED5">
        <w:rPr>
          <w:rFonts w:ascii="Times New Roman" w:hAnsi="Times New Roman" w:cs="Times New Roman"/>
          <w:i/>
          <w:color w:val="212121"/>
          <w:shd w:val="clear" w:color="auto" w:fill="FFFFFF"/>
        </w:rPr>
        <w:t>Penetračné testovanie, 100 človekodní v prostredí Sociálnej poisťovne</w:t>
      </w:r>
      <w:r>
        <w:rPr>
          <w:rFonts w:ascii="Times New Roman" w:hAnsi="Times New Roman" w:cs="Times New Roman"/>
          <w:i/>
          <w:color w:val="auto"/>
        </w:rPr>
        <w:t>“</w:t>
      </w:r>
    </w:p>
    <w:p w14:paraId="4E695F10" w14:textId="77777777" w:rsidR="000E15A0" w:rsidRDefault="000E15A0" w:rsidP="000E15A0">
      <w:pPr>
        <w:pStyle w:val="Default"/>
        <w:jc w:val="both"/>
        <w:rPr>
          <w:i/>
          <w:sz w:val="20"/>
        </w:rPr>
      </w:pPr>
    </w:p>
    <w:p w14:paraId="3B70C81F" w14:textId="77777777" w:rsidR="000E15A0" w:rsidRDefault="000E15A0" w:rsidP="000E15A0">
      <w:pPr>
        <w:pStyle w:val="Default"/>
        <w:jc w:val="both"/>
        <w:rPr>
          <w:i/>
          <w:sz w:val="20"/>
        </w:rPr>
      </w:pPr>
    </w:p>
    <w:p w14:paraId="30BFDF04" w14:textId="31ADF335" w:rsidR="000E15A0" w:rsidRDefault="000E15A0" w:rsidP="000E15A0">
      <w:pPr>
        <w:pStyle w:val="Default"/>
        <w:jc w:val="both"/>
        <w:rPr>
          <w:rFonts w:ascii="Times New Roman" w:hAnsi="Times New Roman" w:cs="Times New Roman"/>
          <w:bCs/>
        </w:rPr>
      </w:pPr>
    </w:p>
    <w:tbl>
      <w:tblPr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4536"/>
      </w:tblGrid>
      <w:tr w:rsidR="00256774" w:rsidRPr="00256774" w14:paraId="5216746D" w14:textId="77777777" w:rsidTr="00982514">
        <w:tc>
          <w:tcPr>
            <w:tcW w:w="4139" w:type="dxa"/>
            <w:shd w:val="clear" w:color="auto" w:fill="auto"/>
          </w:tcPr>
          <w:p w14:paraId="74E01B1B" w14:textId="32712517" w:rsidR="00256774" w:rsidRPr="00982514" w:rsidRDefault="00256774" w:rsidP="00A57EC5">
            <w:pPr>
              <w:widowControl w:val="0"/>
              <w:spacing w:line="269" w:lineRule="auto"/>
              <w:rPr>
                <w:rFonts w:eastAsia="MS ??"/>
                <w:b/>
                <w:bCs/>
              </w:rPr>
            </w:pPr>
            <w:r w:rsidRPr="00982514">
              <w:rPr>
                <w:rFonts w:eastAsia="MS ??"/>
                <w:b/>
                <w:bCs/>
              </w:rPr>
              <w:t>Zhotoviteľ:</w:t>
            </w:r>
          </w:p>
        </w:tc>
        <w:tc>
          <w:tcPr>
            <w:tcW w:w="4536" w:type="dxa"/>
            <w:shd w:val="clear" w:color="auto" w:fill="auto"/>
          </w:tcPr>
          <w:p w14:paraId="547CC821" w14:textId="718DF8C1" w:rsidR="00256774" w:rsidRPr="00982514" w:rsidRDefault="00256774" w:rsidP="00A57EC5">
            <w:pPr>
              <w:widowControl w:val="0"/>
              <w:spacing w:line="269" w:lineRule="auto"/>
              <w:rPr>
                <w:rFonts w:eastAsia="MS ??"/>
                <w:b/>
                <w:bCs/>
              </w:rPr>
            </w:pPr>
          </w:p>
        </w:tc>
      </w:tr>
      <w:tr w:rsidR="00256774" w:rsidRPr="00256774" w14:paraId="0DE76826" w14:textId="77777777" w:rsidTr="00982514">
        <w:tc>
          <w:tcPr>
            <w:tcW w:w="4139" w:type="dxa"/>
            <w:shd w:val="clear" w:color="auto" w:fill="auto"/>
          </w:tcPr>
          <w:p w14:paraId="47801368" w14:textId="08173F7E" w:rsidR="00256774" w:rsidRPr="004D7650" w:rsidRDefault="00256774" w:rsidP="00A57EC5">
            <w:pPr>
              <w:widowControl w:val="0"/>
              <w:spacing w:line="269" w:lineRule="auto"/>
              <w:rPr>
                <w:rFonts w:eastAsia="MS ??"/>
              </w:rPr>
            </w:pPr>
            <w:r w:rsidRPr="00F2036B">
              <w:rPr>
                <w:rFonts w:eastAsia="MS ??"/>
              </w:rPr>
              <w:t>Obchodné meno:</w:t>
            </w:r>
          </w:p>
        </w:tc>
        <w:tc>
          <w:tcPr>
            <w:tcW w:w="4536" w:type="dxa"/>
            <w:shd w:val="clear" w:color="auto" w:fill="auto"/>
          </w:tcPr>
          <w:p w14:paraId="1775666F" w14:textId="75184A9F" w:rsidR="00256774" w:rsidRPr="00982514" w:rsidRDefault="00256774" w:rsidP="00A57EC5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256774" w:rsidRPr="00256774" w14:paraId="2A7EF799" w14:textId="77777777" w:rsidTr="00982514">
        <w:tc>
          <w:tcPr>
            <w:tcW w:w="4139" w:type="dxa"/>
            <w:shd w:val="clear" w:color="auto" w:fill="auto"/>
          </w:tcPr>
          <w:p w14:paraId="427D5CA7" w14:textId="77777777" w:rsidR="00256774" w:rsidRPr="00982514" w:rsidRDefault="00256774" w:rsidP="00A57EC5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Sídlo:</w:t>
            </w:r>
          </w:p>
        </w:tc>
        <w:tc>
          <w:tcPr>
            <w:tcW w:w="4536" w:type="dxa"/>
            <w:shd w:val="clear" w:color="auto" w:fill="auto"/>
          </w:tcPr>
          <w:p w14:paraId="5E585173" w14:textId="77777777" w:rsidR="00256774" w:rsidRPr="00982514" w:rsidRDefault="00256774" w:rsidP="00A57EC5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  <w:p w14:paraId="7D39A05C" w14:textId="77777777" w:rsidR="00256774" w:rsidRPr="00982514" w:rsidRDefault="00256774" w:rsidP="00A57EC5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  <w:p w14:paraId="26C9E5BB" w14:textId="77777777" w:rsidR="00256774" w:rsidRPr="00982514" w:rsidRDefault="00256774" w:rsidP="00A57EC5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256774" w:rsidRPr="00256774" w14:paraId="36CBFB57" w14:textId="77777777" w:rsidTr="00982514">
        <w:tc>
          <w:tcPr>
            <w:tcW w:w="4139" w:type="dxa"/>
            <w:shd w:val="clear" w:color="auto" w:fill="auto"/>
          </w:tcPr>
          <w:p w14:paraId="63ED790E" w14:textId="77777777" w:rsidR="00256774" w:rsidRPr="00982514" w:rsidRDefault="00256774" w:rsidP="00A57EC5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IČO:</w:t>
            </w:r>
          </w:p>
        </w:tc>
        <w:tc>
          <w:tcPr>
            <w:tcW w:w="4536" w:type="dxa"/>
            <w:shd w:val="clear" w:color="auto" w:fill="auto"/>
          </w:tcPr>
          <w:p w14:paraId="2849EB13" w14:textId="77777777" w:rsidR="00256774" w:rsidRPr="00982514" w:rsidRDefault="00256774" w:rsidP="00A57EC5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256774" w:rsidRPr="00256774" w14:paraId="037E57B0" w14:textId="77777777" w:rsidTr="00982514">
        <w:tc>
          <w:tcPr>
            <w:tcW w:w="4139" w:type="dxa"/>
            <w:shd w:val="clear" w:color="auto" w:fill="auto"/>
          </w:tcPr>
          <w:p w14:paraId="4A75FE5D" w14:textId="77777777" w:rsidR="00256774" w:rsidRPr="00982514" w:rsidRDefault="00256774" w:rsidP="00A57EC5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DIČ:</w:t>
            </w:r>
          </w:p>
        </w:tc>
        <w:tc>
          <w:tcPr>
            <w:tcW w:w="4536" w:type="dxa"/>
            <w:shd w:val="clear" w:color="auto" w:fill="auto"/>
          </w:tcPr>
          <w:p w14:paraId="2BAC13BF" w14:textId="77777777" w:rsidR="00256774" w:rsidRPr="00982514" w:rsidRDefault="00256774" w:rsidP="00A57EC5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256774" w:rsidRPr="00256774" w14:paraId="32A4B59E" w14:textId="77777777" w:rsidTr="00982514">
        <w:tc>
          <w:tcPr>
            <w:tcW w:w="4139" w:type="dxa"/>
            <w:shd w:val="clear" w:color="auto" w:fill="auto"/>
          </w:tcPr>
          <w:p w14:paraId="20F6B17D" w14:textId="77777777" w:rsidR="00256774" w:rsidRPr="00982514" w:rsidRDefault="00256774" w:rsidP="00A57EC5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IČ DPH:</w:t>
            </w:r>
          </w:p>
        </w:tc>
        <w:tc>
          <w:tcPr>
            <w:tcW w:w="4536" w:type="dxa"/>
            <w:shd w:val="clear" w:color="auto" w:fill="auto"/>
          </w:tcPr>
          <w:p w14:paraId="3303C4E1" w14:textId="77777777" w:rsidR="00256774" w:rsidRPr="00982514" w:rsidRDefault="00256774" w:rsidP="00A57EC5">
            <w:pPr>
              <w:widowControl w:val="0"/>
              <w:spacing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  <w:tr w:rsidR="00256774" w:rsidRPr="00256774" w14:paraId="4BE7D75E" w14:textId="77777777" w:rsidTr="00982514">
        <w:tc>
          <w:tcPr>
            <w:tcW w:w="8675" w:type="dxa"/>
            <w:gridSpan w:val="2"/>
            <w:shd w:val="clear" w:color="auto" w:fill="auto"/>
          </w:tcPr>
          <w:p w14:paraId="73D84BFB" w14:textId="72F8D51B" w:rsidR="00256774" w:rsidRPr="00982514" w:rsidRDefault="00256774" w:rsidP="00A57EC5">
            <w:pPr>
              <w:widowControl w:val="0"/>
              <w:spacing w:line="269" w:lineRule="auto"/>
              <w:rPr>
                <w:rFonts w:eastAsia="MS ??"/>
                <w:b/>
                <w:bCs/>
              </w:rPr>
            </w:pPr>
            <w:r w:rsidRPr="00982514">
              <w:rPr>
                <w:rFonts w:eastAsia="MS ??"/>
              </w:rPr>
              <w:t>Zapísaná v: Obchodnom registri Okresného súdu 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), oddiel: 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 xml:space="preserve">), číslo </w:t>
            </w:r>
            <w:proofErr w:type="spellStart"/>
            <w:r w:rsidRPr="00982514">
              <w:rPr>
                <w:rFonts w:eastAsia="MS ??"/>
              </w:rPr>
              <w:t>vl</w:t>
            </w:r>
            <w:proofErr w:type="spellEnd"/>
            <w:r w:rsidRPr="00982514">
              <w:rPr>
                <w:rFonts w:eastAsia="MS ??"/>
              </w:rPr>
              <w:t>.: 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  <w:r w:rsidR="004D7650">
              <w:rPr>
                <w:rFonts w:eastAsia="MS ??"/>
              </w:rPr>
              <w:t>, (</w:t>
            </w:r>
            <w:r w:rsidR="004D7650" w:rsidRPr="00982514">
              <w:rPr>
                <w:rFonts w:eastAsia="MS ??"/>
                <w:i/>
                <w:iCs/>
              </w:rPr>
              <w:t>prípadne uviesť zápis v inom registri</w:t>
            </w:r>
            <w:r w:rsidR="004D7650">
              <w:rPr>
                <w:rFonts w:eastAsia="MS ??"/>
              </w:rPr>
              <w:t>)</w:t>
            </w:r>
          </w:p>
        </w:tc>
      </w:tr>
      <w:tr w:rsidR="00256774" w:rsidRPr="00256774" w14:paraId="12DA1ECF" w14:textId="77777777" w:rsidTr="00982514">
        <w:tc>
          <w:tcPr>
            <w:tcW w:w="4139" w:type="dxa"/>
            <w:shd w:val="clear" w:color="auto" w:fill="auto"/>
          </w:tcPr>
          <w:p w14:paraId="72465D07" w14:textId="77777777" w:rsidR="00256774" w:rsidRPr="00982514" w:rsidRDefault="00256774" w:rsidP="00A57EC5">
            <w:pPr>
              <w:widowControl w:val="0"/>
              <w:spacing w:before="120" w:after="120"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Za spoločnosť koná:</w:t>
            </w:r>
          </w:p>
        </w:tc>
        <w:tc>
          <w:tcPr>
            <w:tcW w:w="4536" w:type="dxa"/>
            <w:shd w:val="clear" w:color="auto" w:fill="auto"/>
          </w:tcPr>
          <w:p w14:paraId="106BCE68" w14:textId="77777777" w:rsidR="00256774" w:rsidRPr="00982514" w:rsidRDefault="00256774" w:rsidP="00A57EC5">
            <w:pPr>
              <w:widowControl w:val="0"/>
              <w:spacing w:before="120" w:line="269" w:lineRule="auto"/>
              <w:rPr>
                <w:rFonts w:eastAsia="MS ??"/>
              </w:rPr>
            </w:pPr>
            <w:r w:rsidRPr="00982514">
              <w:rPr>
                <w:rFonts w:eastAsia="MS ??"/>
              </w:rPr>
              <w:t>(</w:t>
            </w:r>
            <w:r w:rsidRPr="00982514">
              <w:rPr>
                <w:rFonts w:eastAsia="MS ??"/>
              </w:rPr>
              <w:sym w:font="Symbol" w:char="F0B7"/>
            </w:r>
            <w:r w:rsidRPr="00982514">
              <w:rPr>
                <w:rFonts w:eastAsia="MS ??"/>
              </w:rPr>
              <w:t>)</w:t>
            </w:r>
          </w:p>
        </w:tc>
      </w:tr>
    </w:tbl>
    <w:p w14:paraId="6C44263C" w14:textId="77777777" w:rsidR="000E15A0" w:rsidRDefault="000E15A0" w:rsidP="000E15A0">
      <w:pPr>
        <w:pStyle w:val="Default"/>
        <w:jc w:val="both"/>
        <w:rPr>
          <w:rFonts w:ascii="Times New Roman" w:hAnsi="Times New Roman" w:cs="Times New Roman"/>
        </w:rPr>
      </w:pPr>
    </w:p>
    <w:p w14:paraId="5C8B2494" w14:textId="77777777" w:rsidR="000E15A0" w:rsidRPr="00FD63CB" w:rsidRDefault="000E15A0" w:rsidP="000E15A0">
      <w:pPr>
        <w:pStyle w:val="Default"/>
        <w:jc w:val="both"/>
        <w:rPr>
          <w:rFonts w:ascii="Times New Roman" w:hAnsi="Times New Roman" w:cs="Times New Roman"/>
        </w:rPr>
      </w:pPr>
    </w:p>
    <w:p w14:paraId="6107371A" w14:textId="53D905A3" w:rsidR="000E15A0" w:rsidRPr="00FD63CB" w:rsidRDefault="000E15A0" w:rsidP="000E15A0">
      <w:pPr>
        <w:pStyle w:val="Default"/>
        <w:jc w:val="both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t>Kontaktn</w:t>
      </w:r>
      <w:r w:rsidR="004D7650">
        <w:rPr>
          <w:rFonts w:ascii="Times New Roman" w:hAnsi="Times New Roman" w:cs="Times New Roman"/>
          <w:b/>
          <w:iCs/>
        </w:rPr>
        <w:t>é</w:t>
      </w:r>
      <w:r>
        <w:rPr>
          <w:rFonts w:ascii="Times New Roman" w:hAnsi="Times New Roman" w:cs="Times New Roman"/>
          <w:b/>
          <w:iCs/>
        </w:rPr>
        <w:t xml:space="preserve"> osob</w:t>
      </w:r>
      <w:r w:rsidR="004D7650">
        <w:rPr>
          <w:rFonts w:ascii="Times New Roman" w:hAnsi="Times New Roman" w:cs="Times New Roman"/>
          <w:b/>
          <w:iCs/>
        </w:rPr>
        <w:t>y za Zhotoviteľa:</w:t>
      </w:r>
    </w:p>
    <w:p w14:paraId="6CD9CB84" w14:textId="77777777" w:rsidR="000E15A0" w:rsidRDefault="000E15A0" w:rsidP="000E15A0">
      <w:pPr>
        <w:pStyle w:val="Default"/>
        <w:jc w:val="both"/>
        <w:rPr>
          <w:rFonts w:ascii="Times New Roman" w:hAnsi="Times New Roman" w:cs="Times New Roman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4528"/>
      </w:tblGrid>
      <w:tr w:rsidR="004D7650" w:rsidRPr="004D7650" w14:paraId="7718318D" w14:textId="77777777" w:rsidTr="004D7650">
        <w:tc>
          <w:tcPr>
            <w:tcW w:w="4605" w:type="dxa"/>
            <w:shd w:val="clear" w:color="auto" w:fill="auto"/>
          </w:tcPr>
          <w:p w14:paraId="04F6E54E" w14:textId="77777777" w:rsidR="004D7650" w:rsidRPr="00982514" w:rsidRDefault="004D7650" w:rsidP="00A57EC5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/>
                <w:bCs/>
                <w:color w:val="000000"/>
              </w:rPr>
            </w:pPr>
            <w:r w:rsidRPr="00982514">
              <w:rPr>
                <w:b/>
                <w:bCs/>
                <w:color w:val="000000"/>
              </w:rPr>
              <w:t>Pre plnenie predmetu zákazky:</w:t>
            </w:r>
          </w:p>
          <w:p w14:paraId="1AFD187D" w14:textId="22ED4EDB" w:rsidR="004D7650" w:rsidRPr="00982514" w:rsidRDefault="004D7650" w:rsidP="00A57EC5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color w:val="000000"/>
              </w:rPr>
            </w:pPr>
            <w:r w:rsidRPr="00982514">
              <w:rPr>
                <w:color w:val="000000"/>
              </w:rPr>
              <w:t>(titul, meno a priezvisko)</w:t>
            </w:r>
          </w:p>
          <w:p w14:paraId="7AA14527" w14:textId="77777777" w:rsidR="004D7650" w:rsidRPr="00982514" w:rsidRDefault="004D7650" w:rsidP="00A57EC5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/>
                <w:bCs/>
                <w:color w:val="000000"/>
              </w:rPr>
            </w:pPr>
            <w:r w:rsidRPr="00982514">
              <w:rPr>
                <w:color w:val="000000"/>
              </w:rPr>
              <w:t>(Názov pracovnej pozície)</w:t>
            </w:r>
          </w:p>
        </w:tc>
        <w:tc>
          <w:tcPr>
            <w:tcW w:w="4605" w:type="dxa"/>
            <w:shd w:val="clear" w:color="auto" w:fill="auto"/>
          </w:tcPr>
          <w:p w14:paraId="17E6EFE4" w14:textId="77777777" w:rsidR="004D7650" w:rsidRPr="00982514" w:rsidRDefault="004D7650" w:rsidP="00A57EC5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kontaktné informácie (služobné) údaje:</w:t>
            </w:r>
          </w:p>
          <w:p w14:paraId="118DC816" w14:textId="77777777" w:rsidR="004D7650" w:rsidRPr="00982514" w:rsidRDefault="004D7650" w:rsidP="00A57EC5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e-mail: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14:paraId="0741A7B2" w14:textId="77777777" w:rsidR="004D7650" w:rsidRPr="00982514" w:rsidRDefault="004D7650" w:rsidP="00A57EC5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telefón: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14:paraId="7CCB17E0" w14:textId="77777777" w:rsidR="004D7650" w:rsidRPr="00982514" w:rsidRDefault="004D7650" w:rsidP="00A57EC5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mobil: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14:paraId="165FDFC4" w14:textId="4EF38AD7" w:rsidR="004D7650" w:rsidRPr="00982514" w:rsidRDefault="004D7650" w:rsidP="00A57EC5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/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adresa:</w:t>
            </w:r>
            <w:r>
              <w:rPr>
                <w:bCs/>
                <w:color w:val="000000"/>
              </w:rPr>
              <w:t xml:space="preserve"> </w:t>
            </w:r>
            <w:r w:rsidRPr="00982514">
              <w:rPr>
                <w:bCs/>
                <w:i/>
                <w:iCs/>
                <w:color w:val="000000"/>
              </w:rPr>
              <w:t>uviesť ak je iná ako sídlo Zhotoviteľa</w:t>
            </w:r>
            <w:r w:rsidRPr="00982514">
              <w:rPr>
                <w:bCs/>
                <w:color w:val="000000"/>
              </w:rPr>
              <w:t xml:space="preserve"> (ulica, súpisné a popisné číslo, mesto, PSČ)</w:t>
            </w:r>
          </w:p>
        </w:tc>
      </w:tr>
      <w:tr w:rsidR="004D7650" w:rsidRPr="004D7650" w14:paraId="6E27BE3A" w14:textId="77777777" w:rsidTr="004D7650">
        <w:tc>
          <w:tcPr>
            <w:tcW w:w="4605" w:type="dxa"/>
            <w:shd w:val="clear" w:color="auto" w:fill="auto"/>
          </w:tcPr>
          <w:p w14:paraId="6FBF4A39" w14:textId="1F0D792E" w:rsidR="004D7650" w:rsidRDefault="004D7650" w:rsidP="00A57EC5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/>
                <w:color w:val="000000"/>
              </w:rPr>
              <w:t>Pre doručovanie písomností:</w:t>
            </w:r>
            <w:r>
              <w:rPr>
                <w:bCs/>
                <w:color w:val="000000"/>
              </w:rPr>
              <w:t xml:space="preserve"> (</w:t>
            </w:r>
            <w:r w:rsidRPr="00982514">
              <w:rPr>
                <w:bCs/>
                <w:i/>
                <w:iCs/>
                <w:color w:val="000000"/>
              </w:rPr>
              <w:t>uviesť ak sa nejedná o tú istú osobu</w:t>
            </w:r>
            <w:r>
              <w:rPr>
                <w:bCs/>
                <w:color w:val="000000"/>
              </w:rPr>
              <w:t>)</w:t>
            </w:r>
          </w:p>
          <w:p w14:paraId="7631D5C5" w14:textId="34BDC870" w:rsidR="004D7650" w:rsidRPr="00982514" w:rsidRDefault="004D7650" w:rsidP="00A57EC5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(titul, meno a priezvisko)</w:t>
            </w:r>
          </w:p>
          <w:p w14:paraId="70E2E7F7" w14:textId="77777777" w:rsidR="004D7650" w:rsidRPr="00982514" w:rsidRDefault="004D7650" w:rsidP="00A57EC5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(Názov pracovnej pozície)</w:t>
            </w:r>
          </w:p>
        </w:tc>
        <w:tc>
          <w:tcPr>
            <w:tcW w:w="4605" w:type="dxa"/>
            <w:shd w:val="clear" w:color="auto" w:fill="auto"/>
          </w:tcPr>
          <w:p w14:paraId="4BE9E33E" w14:textId="77777777" w:rsidR="004D7650" w:rsidRPr="00982514" w:rsidRDefault="004D7650" w:rsidP="00A57EC5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kontaktné informácie (služobné) údaje:</w:t>
            </w:r>
          </w:p>
          <w:p w14:paraId="66BFACBE" w14:textId="77777777" w:rsidR="004D7650" w:rsidRPr="00982514" w:rsidRDefault="004D7650" w:rsidP="00A57EC5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e-mail: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14:paraId="6252F274" w14:textId="77777777" w:rsidR="004D7650" w:rsidRPr="00982514" w:rsidRDefault="004D7650" w:rsidP="00A57EC5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telefón: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14:paraId="232C2887" w14:textId="77777777" w:rsidR="004D7650" w:rsidRPr="00982514" w:rsidRDefault="004D7650" w:rsidP="00A57EC5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>mobil: (</w:t>
            </w:r>
            <w:r w:rsidRPr="00982514">
              <w:rPr>
                <w:bCs/>
                <w:color w:val="000000"/>
              </w:rPr>
              <w:sym w:font="Symbol" w:char="F0B7"/>
            </w:r>
            <w:r w:rsidRPr="00982514">
              <w:rPr>
                <w:bCs/>
                <w:color w:val="000000"/>
              </w:rPr>
              <w:t>)</w:t>
            </w:r>
          </w:p>
          <w:p w14:paraId="701B9B75" w14:textId="6C2111B8" w:rsidR="004D7650" w:rsidRPr="00982514" w:rsidRDefault="004D7650" w:rsidP="00A57EC5">
            <w:pPr>
              <w:autoSpaceDE w:val="0"/>
              <w:autoSpaceDN w:val="0"/>
              <w:adjustRightInd w:val="0"/>
              <w:spacing w:before="120" w:after="120" w:line="269" w:lineRule="auto"/>
              <w:jc w:val="both"/>
              <w:rPr>
                <w:bCs/>
                <w:color w:val="000000"/>
              </w:rPr>
            </w:pPr>
            <w:r w:rsidRPr="00982514">
              <w:rPr>
                <w:bCs/>
                <w:color w:val="000000"/>
              </w:rPr>
              <w:t xml:space="preserve">adresa: </w:t>
            </w:r>
            <w:r w:rsidRPr="00F2036B">
              <w:rPr>
                <w:bCs/>
                <w:i/>
                <w:iCs/>
                <w:color w:val="000000"/>
              </w:rPr>
              <w:t>uviesť ak je iná ako sídlo Zhotoviteľa</w:t>
            </w:r>
            <w:r w:rsidRPr="00F2036B">
              <w:rPr>
                <w:bCs/>
                <w:color w:val="000000"/>
              </w:rPr>
              <w:t xml:space="preserve"> </w:t>
            </w:r>
            <w:r w:rsidRPr="00982514">
              <w:rPr>
                <w:bCs/>
                <w:color w:val="000000"/>
              </w:rPr>
              <w:t>(ulica, súpisné a popisné číslo, mesto, PSČ)</w:t>
            </w:r>
          </w:p>
        </w:tc>
      </w:tr>
    </w:tbl>
    <w:p w14:paraId="780E2308" w14:textId="77777777" w:rsidR="000E15A0" w:rsidRDefault="000E15A0" w:rsidP="000E15A0">
      <w:pPr>
        <w:pStyle w:val="Default"/>
        <w:jc w:val="both"/>
        <w:rPr>
          <w:i/>
          <w:sz w:val="20"/>
        </w:rPr>
      </w:pPr>
    </w:p>
    <w:p w14:paraId="267122FE" w14:textId="77777777" w:rsidR="00995F80" w:rsidRPr="00CB45F6" w:rsidRDefault="00995F80" w:rsidP="00726AF0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sectPr w:rsidR="00995F80" w:rsidRPr="00CB45F6" w:rsidSect="005A0753">
      <w:pgSz w:w="11906" w:h="16838"/>
      <w:pgMar w:top="1241" w:right="1418" w:bottom="993" w:left="1418" w:header="284" w:footer="196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7DB423" w16cex:dateUtc="2021-06-23T11:22:00Z"/>
  <w16cex:commentExtensible w16cex:durableId="247DB44B" w16cex:dateUtc="2021-06-23T11:23:00Z"/>
  <w16cex:commentExtensible w16cex:durableId="247ED027" w16cex:dateUtc="2021-06-24T07:34:00Z"/>
  <w16cex:commentExtensible w16cex:durableId="247DB9B4" w16cex:dateUtc="2021-06-23T11:46:00Z"/>
  <w16cex:commentExtensible w16cex:durableId="247DBF74" w16cex:dateUtc="2021-06-23T12:11:00Z"/>
  <w16cex:commentExtensible w16cex:durableId="247ECED2" w16cex:dateUtc="2021-06-24T07:28:00Z"/>
  <w16cex:commentExtensible w16cex:durableId="247EDF83" w16cex:dateUtc="2021-06-24T08:40:00Z"/>
  <w16cex:commentExtensible w16cex:durableId="247DC966" w16cex:dateUtc="2021-06-23T12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9832D69" w16cid:durableId="247DB423"/>
  <w16cid:commentId w16cid:paraId="4869C940" w16cid:durableId="247DB44B"/>
  <w16cid:commentId w16cid:paraId="6725756A" w16cid:durableId="247ECE19"/>
  <w16cid:commentId w16cid:paraId="179573AC" w16cid:durableId="247ED027"/>
  <w16cid:commentId w16cid:paraId="2A300647" w16cid:durableId="247DB9B4"/>
  <w16cid:commentId w16cid:paraId="654DE49A" w16cid:durableId="247ECE1B"/>
  <w16cid:commentId w16cid:paraId="34B5BB31" w16cid:durableId="247DBF74"/>
  <w16cid:commentId w16cid:paraId="742428A7" w16cid:durableId="247ECE1D"/>
  <w16cid:commentId w16cid:paraId="7CA9E293" w16cid:durableId="247ECED2"/>
  <w16cid:commentId w16cid:paraId="0B6AF3B0" w16cid:durableId="247ECE1E"/>
  <w16cid:commentId w16cid:paraId="646FA656" w16cid:durableId="247ECE1F"/>
  <w16cid:commentId w16cid:paraId="01B684E5" w16cid:durableId="247EDF83"/>
  <w16cid:commentId w16cid:paraId="45318676" w16cid:durableId="247DC96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71575" w14:textId="77777777" w:rsidR="00B30880" w:rsidRDefault="00B30880" w:rsidP="00874111">
      <w:r>
        <w:separator/>
      </w:r>
    </w:p>
  </w:endnote>
  <w:endnote w:type="continuationSeparator" w:id="0">
    <w:p w14:paraId="4F07A049" w14:textId="77777777" w:rsidR="00B30880" w:rsidRDefault="00B30880" w:rsidP="00874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DemiLight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charset w:val="EE"/>
    <w:family w:val="swiss"/>
    <w:pitch w:val="variable"/>
    <w:sig w:usb0="E7002EFF" w:usb1="D200FDFF" w:usb2="0A24602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869907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CCAB100" w14:textId="3C1AED8A" w:rsidR="00A57EC5" w:rsidRPr="006C6010" w:rsidRDefault="00A57EC5" w:rsidP="00EE3941">
        <w:pPr>
          <w:pStyle w:val="Pta"/>
          <w:jc w:val="right"/>
          <w:rPr>
            <w:sz w:val="20"/>
            <w:szCs w:val="20"/>
          </w:rPr>
        </w:pPr>
        <w:r w:rsidRPr="006C6010">
          <w:rPr>
            <w:sz w:val="20"/>
            <w:szCs w:val="20"/>
          </w:rPr>
          <w:fldChar w:fldCharType="begin"/>
        </w:r>
        <w:r w:rsidRPr="006C6010">
          <w:rPr>
            <w:sz w:val="20"/>
            <w:szCs w:val="20"/>
          </w:rPr>
          <w:instrText>PAGE   \* MERGEFORMAT</w:instrText>
        </w:r>
        <w:r w:rsidRPr="006C6010">
          <w:rPr>
            <w:sz w:val="20"/>
            <w:szCs w:val="20"/>
          </w:rPr>
          <w:fldChar w:fldCharType="separate"/>
        </w:r>
        <w:r w:rsidR="009F4CD3">
          <w:rPr>
            <w:noProof/>
            <w:sz w:val="20"/>
            <w:szCs w:val="20"/>
          </w:rPr>
          <w:t>1</w:t>
        </w:r>
        <w:r w:rsidRPr="006C6010">
          <w:rPr>
            <w:sz w:val="20"/>
            <w:szCs w:val="20"/>
          </w:rPr>
          <w:fldChar w:fldCharType="end"/>
        </w:r>
        <w:r w:rsidRPr="006C6010">
          <w:rPr>
            <w:sz w:val="20"/>
            <w:szCs w:val="20"/>
          </w:rPr>
          <w:t>/</w:t>
        </w:r>
        <w:r>
          <w:rPr>
            <w:sz w:val="20"/>
            <w:szCs w:val="20"/>
          </w:rPr>
          <w:t>7</w:t>
        </w:r>
      </w:p>
    </w:sdtContent>
  </w:sdt>
  <w:p w14:paraId="46F51C93" w14:textId="77777777" w:rsidR="00A57EC5" w:rsidRPr="006C6010" w:rsidRDefault="00A57EC5" w:rsidP="00A7079B">
    <w:pPr>
      <w:pStyle w:val="Pta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71BAA" w14:textId="77777777" w:rsidR="00A57EC5" w:rsidRDefault="00A57EC5">
    <w:pPr>
      <w:pStyle w:val="Pt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87454738"/>
      <w:docPartObj>
        <w:docPartGallery w:val="Page Numbers (Bottom of Page)"/>
        <w:docPartUnique/>
      </w:docPartObj>
    </w:sdtPr>
    <w:sdtEndPr/>
    <w:sdtContent>
      <w:p w14:paraId="136643AD" w14:textId="77777777" w:rsidR="00A57EC5" w:rsidRPr="00431739" w:rsidRDefault="00A57EC5">
        <w:pPr>
          <w:pStyle w:val="Pta"/>
          <w:jc w:val="right"/>
          <w:rPr>
            <w:sz w:val="20"/>
            <w:szCs w:val="20"/>
          </w:rPr>
        </w:pPr>
        <w:r w:rsidRPr="00431739">
          <w:rPr>
            <w:sz w:val="20"/>
            <w:szCs w:val="20"/>
          </w:rPr>
          <w:t>1/1</w:t>
        </w:r>
      </w:p>
    </w:sdtContent>
  </w:sdt>
  <w:p w14:paraId="553EFFDD" w14:textId="77777777" w:rsidR="00A57EC5" w:rsidRPr="00431739" w:rsidRDefault="00A57EC5">
    <w:pPr>
      <w:pStyle w:val="Pt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DF6E32" w14:textId="77777777" w:rsidR="00B30880" w:rsidRDefault="00B30880" w:rsidP="00874111">
      <w:r>
        <w:separator/>
      </w:r>
    </w:p>
  </w:footnote>
  <w:footnote w:type="continuationSeparator" w:id="0">
    <w:p w14:paraId="21446F25" w14:textId="77777777" w:rsidR="00B30880" w:rsidRDefault="00B30880" w:rsidP="008741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ED2B818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  <w:lang w:eastAsia="sk-SK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18"/>
        <w:lang w:eastAsia="sk-SK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18"/>
        <w:lang w:eastAsia="sk-SK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18"/>
        <w:lang w:eastAsia="sk-SK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36C7F60"/>
    <w:multiLevelType w:val="multilevel"/>
    <w:tmpl w:val="00C2690E"/>
    <w:lvl w:ilvl="0">
      <w:start w:val="22"/>
      <w:numFmt w:val="decimal"/>
      <w:lvlText w:val="%1"/>
      <w:lvlJc w:val="left"/>
      <w:pPr>
        <w:ind w:left="420" w:hanging="420"/>
      </w:pPr>
      <w:rPr>
        <w:rFonts w:eastAsiaTheme="minorHAnsi" w:hint="default"/>
        <w:color w:val="000000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eastAsiaTheme="minorHAnsi"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Theme="minorHAnsi" w:hint="default"/>
        <w:color w:val="00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eastAsiaTheme="minorHAnsi"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Theme="minorHAns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eastAsiaTheme="minorHAns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Theme="minorHAns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eastAsiaTheme="minorHAns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eastAsiaTheme="minorHAnsi" w:hint="default"/>
        <w:color w:val="000000"/>
      </w:rPr>
    </w:lvl>
  </w:abstractNum>
  <w:abstractNum w:abstractNumId="3" w15:restartNumberingAfterBreak="0">
    <w:nsid w:val="057166C5"/>
    <w:multiLevelType w:val="hybridMultilevel"/>
    <w:tmpl w:val="E2744088"/>
    <w:lvl w:ilvl="0" w:tplc="B7F4BE8E">
      <w:start w:val="1"/>
      <w:numFmt w:val="lowerLetter"/>
      <w:lvlText w:val="%1)"/>
      <w:lvlJc w:val="left"/>
      <w:pPr>
        <w:ind w:left="76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87" w:hanging="360"/>
      </w:pPr>
    </w:lvl>
    <w:lvl w:ilvl="2" w:tplc="041B001B" w:tentative="1">
      <w:start w:val="1"/>
      <w:numFmt w:val="lowerRoman"/>
      <w:lvlText w:val="%3."/>
      <w:lvlJc w:val="right"/>
      <w:pPr>
        <w:ind w:left="2207" w:hanging="180"/>
      </w:pPr>
    </w:lvl>
    <w:lvl w:ilvl="3" w:tplc="041B000F" w:tentative="1">
      <w:start w:val="1"/>
      <w:numFmt w:val="decimal"/>
      <w:lvlText w:val="%4."/>
      <w:lvlJc w:val="left"/>
      <w:pPr>
        <w:ind w:left="2927" w:hanging="360"/>
      </w:pPr>
    </w:lvl>
    <w:lvl w:ilvl="4" w:tplc="041B0019" w:tentative="1">
      <w:start w:val="1"/>
      <w:numFmt w:val="lowerLetter"/>
      <w:lvlText w:val="%5."/>
      <w:lvlJc w:val="left"/>
      <w:pPr>
        <w:ind w:left="3647" w:hanging="360"/>
      </w:pPr>
    </w:lvl>
    <w:lvl w:ilvl="5" w:tplc="041B001B" w:tentative="1">
      <w:start w:val="1"/>
      <w:numFmt w:val="lowerRoman"/>
      <w:lvlText w:val="%6."/>
      <w:lvlJc w:val="right"/>
      <w:pPr>
        <w:ind w:left="4367" w:hanging="180"/>
      </w:pPr>
    </w:lvl>
    <w:lvl w:ilvl="6" w:tplc="041B000F" w:tentative="1">
      <w:start w:val="1"/>
      <w:numFmt w:val="decimal"/>
      <w:lvlText w:val="%7."/>
      <w:lvlJc w:val="left"/>
      <w:pPr>
        <w:ind w:left="5087" w:hanging="360"/>
      </w:pPr>
    </w:lvl>
    <w:lvl w:ilvl="7" w:tplc="041B0019" w:tentative="1">
      <w:start w:val="1"/>
      <w:numFmt w:val="lowerLetter"/>
      <w:lvlText w:val="%8."/>
      <w:lvlJc w:val="left"/>
      <w:pPr>
        <w:ind w:left="5807" w:hanging="360"/>
      </w:pPr>
    </w:lvl>
    <w:lvl w:ilvl="8" w:tplc="041B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4" w15:restartNumberingAfterBreak="0">
    <w:nsid w:val="09BD3CEF"/>
    <w:multiLevelType w:val="hybridMultilevel"/>
    <w:tmpl w:val="83886FD0"/>
    <w:lvl w:ilvl="0" w:tplc="041B000F">
      <w:start w:val="1"/>
      <w:numFmt w:val="decimal"/>
      <w:lvlText w:val="%1."/>
      <w:lvlJc w:val="left"/>
      <w:pPr>
        <w:ind w:left="213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285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5" w15:restartNumberingAfterBreak="0">
    <w:nsid w:val="0E2A1F24"/>
    <w:multiLevelType w:val="hybridMultilevel"/>
    <w:tmpl w:val="B7C6C0A8"/>
    <w:lvl w:ilvl="0" w:tplc="08FE49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86346"/>
    <w:multiLevelType w:val="hybridMultilevel"/>
    <w:tmpl w:val="A1DCFDD4"/>
    <w:lvl w:ilvl="0" w:tplc="41D62C34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0A4CC3"/>
    <w:multiLevelType w:val="hybridMultilevel"/>
    <w:tmpl w:val="AA68DA3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7A2B16"/>
    <w:multiLevelType w:val="hybridMultilevel"/>
    <w:tmpl w:val="3CE47488"/>
    <w:lvl w:ilvl="0" w:tplc="4D922ECA">
      <w:start w:val="1"/>
      <w:numFmt w:val="lowerRoman"/>
      <w:lvlText w:val="%1)"/>
      <w:lvlJc w:val="left"/>
      <w:pPr>
        <w:ind w:left="107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25429AA"/>
    <w:multiLevelType w:val="hybridMultilevel"/>
    <w:tmpl w:val="2D5EFD10"/>
    <w:lvl w:ilvl="0" w:tplc="4D922ECA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A018A4"/>
    <w:multiLevelType w:val="multilevel"/>
    <w:tmpl w:val="B68C8760"/>
    <w:lvl w:ilvl="0">
      <w:start w:val="1"/>
      <w:numFmt w:val="decimal"/>
      <w:pStyle w:val="Nadpis3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847" w:hanging="705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 w15:restartNumberingAfterBreak="0">
    <w:nsid w:val="2CA7465B"/>
    <w:multiLevelType w:val="hybridMultilevel"/>
    <w:tmpl w:val="A276FB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5173C"/>
    <w:multiLevelType w:val="hybridMultilevel"/>
    <w:tmpl w:val="D8DAE480"/>
    <w:lvl w:ilvl="0" w:tplc="EE1E7B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1CA73A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56391B"/>
    <w:multiLevelType w:val="hybridMultilevel"/>
    <w:tmpl w:val="EA7C5EA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12BC8"/>
    <w:multiLevelType w:val="multilevel"/>
    <w:tmpl w:val="B1B63134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  <w:b/>
      </w:rPr>
    </w:lvl>
  </w:abstractNum>
  <w:abstractNum w:abstractNumId="15" w15:restartNumberingAfterBreak="0">
    <w:nsid w:val="4FEB3BC9"/>
    <w:multiLevelType w:val="hybridMultilevel"/>
    <w:tmpl w:val="78BA02D0"/>
    <w:lvl w:ilvl="0" w:tplc="1B8E6B72">
      <w:start w:val="1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519808A1"/>
    <w:multiLevelType w:val="hybridMultilevel"/>
    <w:tmpl w:val="4D0C4E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652CD1"/>
    <w:multiLevelType w:val="hybridMultilevel"/>
    <w:tmpl w:val="CFD8233A"/>
    <w:lvl w:ilvl="0" w:tplc="C492BDFA">
      <w:start w:val="1"/>
      <w:numFmt w:val="upperLetter"/>
      <w:lvlText w:val="%1."/>
      <w:lvlJc w:val="left"/>
      <w:pPr>
        <w:ind w:left="1429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E662785"/>
    <w:multiLevelType w:val="hybridMultilevel"/>
    <w:tmpl w:val="CC4632F4"/>
    <w:lvl w:ilvl="0" w:tplc="041B0017">
      <w:start w:val="1"/>
      <w:numFmt w:val="lowerLetter"/>
      <w:lvlText w:val="%1)"/>
      <w:lvlJc w:val="left"/>
      <w:pPr>
        <w:ind w:left="2136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19" w15:restartNumberingAfterBreak="0">
    <w:nsid w:val="603C3BE1"/>
    <w:multiLevelType w:val="hybridMultilevel"/>
    <w:tmpl w:val="DEDEAF04"/>
    <w:lvl w:ilvl="0" w:tplc="08FE49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4054F"/>
    <w:multiLevelType w:val="multilevel"/>
    <w:tmpl w:val="9CDE6DD6"/>
    <w:lvl w:ilvl="0">
      <w:start w:val="20"/>
      <w:numFmt w:val="decimal"/>
      <w:lvlText w:val="%1. 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63E05447"/>
    <w:multiLevelType w:val="multilevel"/>
    <w:tmpl w:val="70EA637A"/>
    <w:lvl w:ilvl="0">
      <w:start w:val="20"/>
      <w:numFmt w:val="decimal"/>
      <w:lvlText w:val="%1.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64F1465A"/>
    <w:multiLevelType w:val="hybridMultilevel"/>
    <w:tmpl w:val="6A7695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D2E90"/>
    <w:multiLevelType w:val="hybridMultilevel"/>
    <w:tmpl w:val="D862DFF0"/>
    <w:lvl w:ilvl="0" w:tplc="B95ECD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ED2C9E"/>
    <w:multiLevelType w:val="hybridMultilevel"/>
    <w:tmpl w:val="AE9C0492"/>
    <w:lvl w:ilvl="0" w:tplc="9CDACBC8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1474B6"/>
    <w:multiLevelType w:val="multilevel"/>
    <w:tmpl w:val="B8285040"/>
    <w:lvl w:ilvl="0">
      <w:start w:val="19"/>
      <w:numFmt w:val="decimal"/>
      <w:lvlText w:val="%1.2.2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10"/>
  </w:num>
  <w:num w:numId="4">
    <w:abstractNumId w:val="24"/>
  </w:num>
  <w:num w:numId="5">
    <w:abstractNumId w:val="16"/>
  </w:num>
  <w:num w:numId="6">
    <w:abstractNumId w:val="4"/>
  </w:num>
  <w:num w:numId="7">
    <w:abstractNumId w:val="17"/>
  </w:num>
  <w:num w:numId="8">
    <w:abstractNumId w:val="2"/>
  </w:num>
  <w:num w:numId="9">
    <w:abstractNumId w:val="21"/>
  </w:num>
  <w:num w:numId="10">
    <w:abstractNumId w:val="15"/>
  </w:num>
  <w:num w:numId="11">
    <w:abstractNumId w:val="18"/>
  </w:num>
  <w:num w:numId="12">
    <w:abstractNumId w:val="7"/>
  </w:num>
  <w:num w:numId="13">
    <w:abstractNumId w:val="11"/>
  </w:num>
  <w:num w:numId="14">
    <w:abstractNumId w:val="20"/>
  </w:num>
  <w:num w:numId="15">
    <w:abstractNumId w:val="25"/>
  </w:num>
  <w:num w:numId="16">
    <w:abstractNumId w:val="23"/>
  </w:num>
  <w:num w:numId="17">
    <w:abstractNumId w:val="8"/>
  </w:num>
  <w:num w:numId="18">
    <w:abstractNumId w:val="5"/>
  </w:num>
  <w:num w:numId="19">
    <w:abstractNumId w:val="6"/>
  </w:num>
  <w:num w:numId="20">
    <w:abstractNumId w:val="3"/>
  </w:num>
  <w:num w:numId="21">
    <w:abstractNumId w:val="19"/>
  </w:num>
  <w:num w:numId="22">
    <w:abstractNumId w:val="22"/>
  </w:num>
  <w:num w:numId="23">
    <w:abstractNumId w:val="9"/>
  </w:num>
  <w:num w:numId="24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ctiveWritingStyle w:appName="MSWord" w:lang="fr-FR" w:vendorID="64" w:dllVersion="6" w:nlCheck="1" w:checkStyle="0"/>
  <w:activeWritingStyle w:appName="MSWord" w:lang="en-GB" w:vendorID="64" w:dllVersion="6" w:nlCheck="1" w:checkStyle="1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CCC"/>
    <w:rsid w:val="00013AFC"/>
    <w:rsid w:val="000225C1"/>
    <w:rsid w:val="00022DA4"/>
    <w:rsid w:val="00027724"/>
    <w:rsid w:val="00027B91"/>
    <w:rsid w:val="00032C77"/>
    <w:rsid w:val="00036731"/>
    <w:rsid w:val="00037EFC"/>
    <w:rsid w:val="00042806"/>
    <w:rsid w:val="00042D3F"/>
    <w:rsid w:val="00047784"/>
    <w:rsid w:val="0005405A"/>
    <w:rsid w:val="00055869"/>
    <w:rsid w:val="00056232"/>
    <w:rsid w:val="00057747"/>
    <w:rsid w:val="0006315B"/>
    <w:rsid w:val="00063285"/>
    <w:rsid w:val="00067782"/>
    <w:rsid w:val="00077E27"/>
    <w:rsid w:val="00080D5E"/>
    <w:rsid w:val="00081B7D"/>
    <w:rsid w:val="00082431"/>
    <w:rsid w:val="00083283"/>
    <w:rsid w:val="000834C0"/>
    <w:rsid w:val="0008472F"/>
    <w:rsid w:val="00084A3C"/>
    <w:rsid w:val="000858D9"/>
    <w:rsid w:val="00085A6F"/>
    <w:rsid w:val="00091B33"/>
    <w:rsid w:val="00091F62"/>
    <w:rsid w:val="00092CB9"/>
    <w:rsid w:val="000940B5"/>
    <w:rsid w:val="00097E0C"/>
    <w:rsid w:val="000A078E"/>
    <w:rsid w:val="000A0884"/>
    <w:rsid w:val="000B09C7"/>
    <w:rsid w:val="000B2665"/>
    <w:rsid w:val="000B4165"/>
    <w:rsid w:val="000D2B28"/>
    <w:rsid w:val="000D3CDA"/>
    <w:rsid w:val="000E15A0"/>
    <w:rsid w:val="000E2FA9"/>
    <w:rsid w:val="000E495C"/>
    <w:rsid w:val="000E7FA2"/>
    <w:rsid w:val="000F551D"/>
    <w:rsid w:val="00100DFE"/>
    <w:rsid w:val="0010350D"/>
    <w:rsid w:val="001130C4"/>
    <w:rsid w:val="00113490"/>
    <w:rsid w:val="001139A1"/>
    <w:rsid w:val="00116994"/>
    <w:rsid w:val="00120F86"/>
    <w:rsid w:val="00122176"/>
    <w:rsid w:val="0012405F"/>
    <w:rsid w:val="00126C71"/>
    <w:rsid w:val="00127595"/>
    <w:rsid w:val="00127BBD"/>
    <w:rsid w:val="0013021D"/>
    <w:rsid w:val="00130EFA"/>
    <w:rsid w:val="00131DC1"/>
    <w:rsid w:val="00134D8F"/>
    <w:rsid w:val="00137385"/>
    <w:rsid w:val="001428D5"/>
    <w:rsid w:val="0014532F"/>
    <w:rsid w:val="00146FF4"/>
    <w:rsid w:val="00147F78"/>
    <w:rsid w:val="00147FFB"/>
    <w:rsid w:val="00150871"/>
    <w:rsid w:val="00154252"/>
    <w:rsid w:val="00154485"/>
    <w:rsid w:val="00154736"/>
    <w:rsid w:val="00160685"/>
    <w:rsid w:val="00161D5E"/>
    <w:rsid w:val="0016512A"/>
    <w:rsid w:val="00167679"/>
    <w:rsid w:val="00170EDB"/>
    <w:rsid w:val="00171783"/>
    <w:rsid w:val="00172602"/>
    <w:rsid w:val="001733C9"/>
    <w:rsid w:val="00174B03"/>
    <w:rsid w:val="00176E6D"/>
    <w:rsid w:val="0017718D"/>
    <w:rsid w:val="00182A9F"/>
    <w:rsid w:val="00186128"/>
    <w:rsid w:val="00187182"/>
    <w:rsid w:val="0019272F"/>
    <w:rsid w:val="001928A7"/>
    <w:rsid w:val="001A52A9"/>
    <w:rsid w:val="001A753E"/>
    <w:rsid w:val="001A7FC4"/>
    <w:rsid w:val="001B2DFE"/>
    <w:rsid w:val="001C3FAB"/>
    <w:rsid w:val="001C5D3F"/>
    <w:rsid w:val="001C6824"/>
    <w:rsid w:val="001D1702"/>
    <w:rsid w:val="001D61EE"/>
    <w:rsid w:val="001E11DE"/>
    <w:rsid w:val="001E4697"/>
    <w:rsid w:val="001E7AD5"/>
    <w:rsid w:val="001F2636"/>
    <w:rsid w:val="001F54CD"/>
    <w:rsid w:val="001F5697"/>
    <w:rsid w:val="001F59D5"/>
    <w:rsid w:val="0020031F"/>
    <w:rsid w:val="00200A3C"/>
    <w:rsid w:val="00202622"/>
    <w:rsid w:val="00202926"/>
    <w:rsid w:val="00203B32"/>
    <w:rsid w:val="002063A3"/>
    <w:rsid w:val="00206D28"/>
    <w:rsid w:val="002072A8"/>
    <w:rsid w:val="002073A7"/>
    <w:rsid w:val="00213C30"/>
    <w:rsid w:val="00214C17"/>
    <w:rsid w:val="00217258"/>
    <w:rsid w:val="00217898"/>
    <w:rsid w:val="00220ED4"/>
    <w:rsid w:val="00222D00"/>
    <w:rsid w:val="0022374A"/>
    <w:rsid w:val="00227433"/>
    <w:rsid w:val="00233449"/>
    <w:rsid w:val="00234997"/>
    <w:rsid w:val="00235E34"/>
    <w:rsid w:val="00237D22"/>
    <w:rsid w:val="00240C44"/>
    <w:rsid w:val="0024278C"/>
    <w:rsid w:val="00246842"/>
    <w:rsid w:val="00247179"/>
    <w:rsid w:val="00247C9C"/>
    <w:rsid w:val="002508E2"/>
    <w:rsid w:val="00253BB9"/>
    <w:rsid w:val="00256774"/>
    <w:rsid w:val="00261C32"/>
    <w:rsid w:val="00262816"/>
    <w:rsid w:val="00263876"/>
    <w:rsid w:val="00265551"/>
    <w:rsid w:val="00266941"/>
    <w:rsid w:val="00267A0C"/>
    <w:rsid w:val="00270491"/>
    <w:rsid w:val="00270F9B"/>
    <w:rsid w:val="002714A5"/>
    <w:rsid w:val="0027691A"/>
    <w:rsid w:val="00280A31"/>
    <w:rsid w:val="002826AE"/>
    <w:rsid w:val="00282807"/>
    <w:rsid w:val="00284F2A"/>
    <w:rsid w:val="00287AEB"/>
    <w:rsid w:val="00292FD1"/>
    <w:rsid w:val="0029319B"/>
    <w:rsid w:val="002A0A6B"/>
    <w:rsid w:val="002A249F"/>
    <w:rsid w:val="002A4A90"/>
    <w:rsid w:val="002B0096"/>
    <w:rsid w:val="002B1F75"/>
    <w:rsid w:val="002B3D96"/>
    <w:rsid w:val="002D177C"/>
    <w:rsid w:val="002E3398"/>
    <w:rsid w:val="002F5D89"/>
    <w:rsid w:val="002F6874"/>
    <w:rsid w:val="002F6FBC"/>
    <w:rsid w:val="00300F58"/>
    <w:rsid w:val="003063D4"/>
    <w:rsid w:val="003116C1"/>
    <w:rsid w:val="00312E97"/>
    <w:rsid w:val="00321839"/>
    <w:rsid w:val="00324A55"/>
    <w:rsid w:val="00325430"/>
    <w:rsid w:val="00333D05"/>
    <w:rsid w:val="003355CF"/>
    <w:rsid w:val="00336C84"/>
    <w:rsid w:val="0033721D"/>
    <w:rsid w:val="0034305E"/>
    <w:rsid w:val="00343E45"/>
    <w:rsid w:val="00345189"/>
    <w:rsid w:val="00347252"/>
    <w:rsid w:val="00347E2B"/>
    <w:rsid w:val="003505C7"/>
    <w:rsid w:val="003512AA"/>
    <w:rsid w:val="0035248B"/>
    <w:rsid w:val="003542F2"/>
    <w:rsid w:val="00356849"/>
    <w:rsid w:val="003573CC"/>
    <w:rsid w:val="00360769"/>
    <w:rsid w:val="00360E78"/>
    <w:rsid w:val="00362C47"/>
    <w:rsid w:val="003631D9"/>
    <w:rsid w:val="003636D1"/>
    <w:rsid w:val="0036396E"/>
    <w:rsid w:val="00364084"/>
    <w:rsid w:val="003776FA"/>
    <w:rsid w:val="00381B94"/>
    <w:rsid w:val="00383EC4"/>
    <w:rsid w:val="00385EE0"/>
    <w:rsid w:val="00387B8D"/>
    <w:rsid w:val="003955E5"/>
    <w:rsid w:val="0039794C"/>
    <w:rsid w:val="003A0944"/>
    <w:rsid w:val="003A180B"/>
    <w:rsid w:val="003A1B2C"/>
    <w:rsid w:val="003A2D40"/>
    <w:rsid w:val="003A6E86"/>
    <w:rsid w:val="003B19EF"/>
    <w:rsid w:val="003B2266"/>
    <w:rsid w:val="003B29C2"/>
    <w:rsid w:val="003B407A"/>
    <w:rsid w:val="003C17AF"/>
    <w:rsid w:val="003C17CE"/>
    <w:rsid w:val="003C7EC6"/>
    <w:rsid w:val="003D1378"/>
    <w:rsid w:val="003D2634"/>
    <w:rsid w:val="003D3CEB"/>
    <w:rsid w:val="003D6C6A"/>
    <w:rsid w:val="003E1E5D"/>
    <w:rsid w:val="003E32BA"/>
    <w:rsid w:val="003E3A9B"/>
    <w:rsid w:val="003E3C77"/>
    <w:rsid w:val="003E74C0"/>
    <w:rsid w:val="00403EB4"/>
    <w:rsid w:val="00405BA3"/>
    <w:rsid w:val="00405DF3"/>
    <w:rsid w:val="00411060"/>
    <w:rsid w:val="004119BA"/>
    <w:rsid w:val="00413E60"/>
    <w:rsid w:val="004140D0"/>
    <w:rsid w:val="00423ECC"/>
    <w:rsid w:val="0042456C"/>
    <w:rsid w:val="004260D2"/>
    <w:rsid w:val="004304F9"/>
    <w:rsid w:val="00431739"/>
    <w:rsid w:val="0043253B"/>
    <w:rsid w:val="00442029"/>
    <w:rsid w:val="0044207E"/>
    <w:rsid w:val="00443968"/>
    <w:rsid w:val="004470B9"/>
    <w:rsid w:val="0044756A"/>
    <w:rsid w:val="00454755"/>
    <w:rsid w:val="00454A0A"/>
    <w:rsid w:val="004558D9"/>
    <w:rsid w:val="0046130F"/>
    <w:rsid w:val="00462FFA"/>
    <w:rsid w:val="00466CA0"/>
    <w:rsid w:val="0046731C"/>
    <w:rsid w:val="004722AC"/>
    <w:rsid w:val="00473387"/>
    <w:rsid w:val="00473B4E"/>
    <w:rsid w:val="00474C97"/>
    <w:rsid w:val="0047652B"/>
    <w:rsid w:val="00476D2C"/>
    <w:rsid w:val="00477A8B"/>
    <w:rsid w:val="00484C84"/>
    <w:rsid w:val="0048501B"/>
    <w:rsid w:val="0048750A"/>
    <w:rsid w:val="00487654"/>
    <w:rsid w:val="00490C39"/>
    <w:rsid w:val="00495B2C"/>
    <w:rsid w:val="004969CA"/>
    <w:rsid w:val="00497140"/>
    <w:rsid w:val="004A187F"/>
    <w:rsid w:val="004A2886"/>
    <w:rsid w:val="004A491B"/>
    <w:rsid w:val="004A50EA"/>
    <w:rsid w:val="004A522A"/>
    <w:rsid w:val="004A7B9E"/>
    <w:rsid w:val="004B15FC"/>
    <w:rsid w:val="004B4B16"/>
    <w:rsid w:val="004C07A2"/>
    <w:rsid w:val="004C0FF5"/>
    <w:rsid w:val="004C72A8"/>
    <w:rsid w:val="004D0927"/>
    <w:rsid w:val="004D1E14"/>
    <w:rsid w:val="004D59AF"/>
    <w:rsid w:val="004D68CD"/>
    <w:rsid w:val="004D7650"/>
    <w:rsid w:val="004E0928"/>
    <w:rsid w:val="004E2D5D"/>
    <w:rsid w:val="004F12DA"/>
    <w:rsid w:val="004F167C"/>
    <w:rsid w:val="004F1CE8"/>
    <w:rsid w:val="004F2FAB"/>
    <w:rsid w:val="00502B9A"/>
    <w:rsid w:val="00507262"/>
    <w:rsid w:val="00512057"/>
    <w:rsid w:val="005150F4"/>
    <w:rsid w:val="00515FA2"/>
    <w:rsid w:val="005171AC"/>
    <w:rsid w:val="00517DE4"/>
    <w:rsid w:val="00520144"/>
    <w:rsid w:val="00521906"/>
    <w:rsid w:val="00530328"/>
    <w:rsid w:val="00534F53"/>
    <w:rsid w:val="0053704F"/>
    <w:rsid w:val="00540E1C"/>
    <w:rsid w:val="005444C4"/>
    <w:rsid w:val="00560E2C"/>
    <w:rsid w:val="00564086"/>
    <w:rsid w:val="00565262"/>
    <w:rsid w:val="00566BE6"/>
    <w:rsid w:val="00566F89"/>
    <w:rsid w:val="005670DF"/>
    <w:rsid w:val="00570327"/>
    <w:rsid w:val="00576016"/>
    <w:rsid w:val="0057672D"/>
    <w:rsid w:val="00582452"/>
    <w:rsid w:val="005828FB"/>
    <w:rsid w:val="00583245"/>
    <w:rsid w:val="00585466"/>
    <w:rsid w:val="00585F9D"/>
    <w:rsid w:val="00590BCE"/>
    <w:rsid w:val="005918F8"/>
    <w:rsid w:val="00592E2C"/>
    <w:rsid w:val="00593698"/>
    <w:rsid w:val="005944A5"/>
    <w:rsid w:val="00594DE7"/>
    <w:rsid w:val="00595209"/>
    <w:rsid w:val="00595620"/>
    <w:rsid w:val="005961C1"/>
    <w:rsid w:val="00597313"/>
    <w:rsid w:val="00597465"/>
    <w:rsid w:val="005A0753"/>
    <w:rsid w:val="005A4904"/>
    <w:rsid w:val="005A58DC"/>
    <w:rsid w:val="005B053F"/>
    <w:rsid w:val="005B1C13"/>
    <w:rsid w:val="005B2022"/>
    <w:rsid w:val="005B27C0"/>
    <w:rsid w:val="005B4576"/>
    <w:rsid w:val="005B5114"/>
    <w:rsid w:val="005B691C"/>
    <w:rsid w:val="005B74C7"/>
    <w:rsid w:val="005C14D6"/>
    <w:rsid w:val="005C3E44"/>
    <w:rsid w:val="005C52EF"/>
    <w:rsid w:val="005C61B0"/>
    <w:rsid w:val="005C65FE"/>
    <w:rsid w:val="005C6E8F"/>
    <w:rsid w:val="005D45D7"/>
    <w:rsid w:val="005D4DFD"/>
    <w:rsid w:val="005E01CA"/>
    <w:rsid w:val="005E2825"/>
    <w:rsid w:val="005E41ED"/>
    <w:rsid w:val="005E5E60"/>
    <w:rsid w:val="005E7DC9"/>
    <w:rsid w:val="005F08E1"/>
    <w:rsid w:val="005F1544"/>
    <w:rsid w:val="005F36E2"/>
    <w:rsid w:val="005F3FD5"/>
    <w:rsid w:val="00600BAF"/>
    <w:rsid w:val="0060105F"/>
    <w:rsid w:val="006032CD"/>
    <w:rsid w:val="00603473"/>
    <w:rsid w:val="00603585"/>
    <w:rsid w:val="00604649"/>
    <w:rsid w:val="00604FDA"/>
    <w:rsid w:val="00606EA9"/>
    <w:rsid w:val="00612924"/>
    <w:rsid w:val="00612BF7"/>
    <w:rsid w:val="00612C81"/>
    <w:rsid w:val="00614B2D"/>
    <w:rsid w:val="00616586"/>
    <w:rsid w:val="00626FA4"/>
    <w:rsid w:val="00627AA9"/>
    <w:rsid w:val="00631931"/>
    <w:rsid w:val="006319A7"/>
    <w:rsid w:val="00633902"/>
    <w:rsid w:val="0063593C"/>
    <w:rsid w:val="00643111"/>
    <w:rsid w:val="0064343D"/>
    <w:rsid w:val="0065080B"/>
    <w:rsid w:val="00653FA0"/>
    <w:rsid w:val="00661A82"/>
    <w:rsid w:val="00665D4B"/>
    <w:rsid w:val="0066786C"/>
    <w:rsid w:val="00671817"/>
    <w:rsid w:val="00671D3E"/>
    <w:rsid w:val="00672F95"/>
    <w:rsid w:val="006736D9"/>
    <w:rsid w:val="00675F29"/>
    <w:rsid w:val="0067662F"/>
    <w:rsid w:val="00682FE9"/>
    <w:rsid w:val="00683201"/>
    <w:rsid w:val="006842BD"/>
    <w:rsid w:val="00685B32"/>
    <w:rsid w:val="006908C3"/>
    <w:rsid w:val="00690F94"/>
    <w:rsid w:val="00691302"/>
    <w:rsid w:val="006A6CB7"/>
    <w:rsid w:val="006A7B4F"/>
    <w:rsid w:val="006B4789"/>
    <w:rsid w:val="006B5DED"/>
    <w:rsid w:val="006C0A0E"/>
    <w:rsid w:val="006C46FF"/>
    <w:rsid w:val="006C6010"/>
    <w:rsid w:val="006C674B"/>
    <w:rsid w:val="006C6AEC"/>
    <w:rsid w:val="006D085C"/>
    <w:rsid w:val="006D1A18"/>
    <w:rsid w:val="006D1B38"/>
    <w:rsid w:val="006D76DC"/>
    <w:rsid w:val="006E0C5B"/>
    <w:rsid w:val="006E3F88"/>
    <w:rsid w:val="006E6019"/>
    <w:rsid w:val="006E729F"/>
    <w:rsid w:val="006E79C7"/>
    <w:rsid w:val="006E7D95"/>
    <w:rsid w:val="006F2299"/>
    <w:rsid w:val="006F3307"/>
    <w:rsid w:val="00700848"/>
    <w:rsid w:val="007017D5"/>
    <w:rsid w:val="00703F8A"/>
    <w:rsid w:val="00704483"/>
    <w:rsid w:val="007048D5"/>
    <w:rsid w:val="00705AD3"/>
    <w:rsid w:val="0070603D"/>
    <w:rsid w:val="00712CFD"/>
    <w:rsid w:val="0071528E"/>
    <w:rsid w:val="00716EE8"/>
    <w:rsid w:val="00720E54"/>
    <w:rsid w:val="00725C17"/>
    <w:rsid w:val="00726AF0"/>
    <w:rsid w:val="00726E87"/>
    <w:rsid w:val="007303E4"/>
    <w:rsid w:val="007306A7"/>
    <w:rsid w:val="00731296"/>
    <w:rsid w:val="00733005"/>
    <w:rsid w:val="00733412"/>
    <w:rsid w:val="00741B6F"/>
    <w:rsid w:val="00743F05"/>
    <w:rsid w:val="00746D9B"/>
    <w:rsid w:val="00747CC8"/>
    <w:rsid w:val="007504A5"/>
    <w:rsid w:val="00753282"/>
    <w:rsid w:val="007533B6"/>
    <w:rsid w:val="007547E6"/>
    <w:rsid w:val="00760FDB"/>
    <w:rsid w:val="00761279"/>
    <w:rsid w:val="00761EBF"/>
    <w:rsid w:val="007625A7"/>
    <w:rsid w:val="007656EC"/>
    <w:rsid w:val="007706F8"/>
    <w:rsid w:val="00771101"/>
    <w:rsid w:val="007728BB"/>
    <w:rsid w:val="007859A4"/>
    <w:rsid w:val="00786713"/>
    <w:rsid w:val="0078733B"/>
    <w:rsid w:val="00794AF9"/>
    <w:rsid w:val="00795DEC"/>
    <w:rsid w:val="00797ABA"/>
    <w:rsid w:val="007A2A22"/>
    <w:rsid w:val="007A2B78"/>
    <w:rsid w:val="007A2BF6"/>
    <w:rsid w:val="007A5A07"/>
    <w:rsid w:val="007B1CC0"/>
    <w:rsid w:val="007B3C5B"/>
    <w:rsid w:val="007C2DE9"/>
    <w:rsid w:val="007C36AE"/>
    <w:rsid w:val="007C7D5F"/>
    <w:rsid w:val="007D67EC"/>
    <w:rsid w:val="007E0746"/>
    <w:rsid w:val="007E28DC"/>
    <w:rsid w:val="007E5210"/>
    <w:rsid w:val="007F1179"/>
    <w:rsid w:val="007F4671"/>
    <w:rsid w:val="007F4D34"/>
    <w:rsid w:val="007F6DF9"/>
    <w:rsid w:val="007F6FB4"/>
    <w:rsid w:val="0080024B"/>
    <w:rsid w:val="008077EC"/>
    <w:rsid w:val="00807805"/>
    <w:rsid w:val="0081084E"/>
    <w:rsid w:val="008137D6"/>
    <w:rsid w:val="00831DFA"/>
    <w:rsid w:val="0083323E"/>
    <w:rsid w:val="0084378B"/>
    <w:rsid w:val="00850683"/>
    <w:rsid w:val="0085068A"/>
    <w:rsid w:val="00852255"/>
    <w:rsid w:val="00854E75"/>
    <w:rsid w:val="0085799A"/>
    <w:rsid w:val="008632D4"/>
    <w:rsid w:val="00865289"/>
    <w:rsid w:val="00870E3C"/>
    <w:rsid w:val="00874111"/>
    <w:rsid w:val="008824DF"/>
    <w:rsid w:val="0088640B"/>
    <w:rsid w:val="00886925"/>
    <w:rsid w:val="00891931"/>
    <w:rsid w:val="008A1D3B"/>
    <w:rsid w:val="008A3EAB"/>
    <w:rsid w:val="008A4D38"/>
    <w:rsid w:val="008A791F"/>
    <w:rsid w:val="008B0580"/>
    <w:rsid w:val="008B10EA"/>
    <w:rsid w:val="008B26E9"/>
    <w:rsid w:val="008B3F7D"/>
    <w:rsid w:val="008B6B1F"/>
    <w:rsid w:val="008C2DAA"/>
    <w:rsid w:val="008C3EB2"/>
    <w:rsid w:val="008C493E"/>
    <w:rsid w:val="008D0CCB"/>
    <w:rsid w:val="008D1966"/>
    <w:rsid w:val="008D4C27"/>
    <w:rsid w:val="008D5D87"/>
    <w:rsid w:val="008D79EB"/>
    <w:rsid w:val="008E2A8C"/>
    <w:rsid w:val="008E6567"/>
    <w:rsid w:val="008F33FE"/>
    <w:rsid w:val="008F37D0"/>
    <w:rsid w:val="0090028E"/>
    <w:rsid w:val="009011CF"/>
    <w:rsid w:val="00901B42"/>
    <w:rsid w:val="00901DEE"/>
    <w:rsid w:val="00906F6D"/>
    <w:rsid w:val="00910232"/>
    <w:rsid w:val="00910CD0"/>
    <w:rsid w:val="00912E9A"/>
    <w:rsid w:val="0091304A"/>
    <w:rsid w:val="00913559"/>
    <w:rsid w:val="00913BEB"/>
    <w:rsid w:val="00914F74"/>
    <w:rsid w:val="0091661F"/>
    <w:rsid w:val="009169BE"/>
    <w:rsid w:val="00917965"/>
    <w:rsid w:val="00923C3F"/>
    <w:rsid w:val="00925B2F"/>
    <w:rsid w:val="009269BE"/>
    <w:rsid w:val="00926DC7"/>
    <w:rsid w:val="00930154"/>
    <w:rsid w:val="00930869"/>
    <w:rsid w:val="0093120F"/>
    <w:rsid w:val="00932AB5"/>
    <w:rsid w:val="009401E6"/>
    <w:rsid w:val="0094653B"/>
    <w:rsid w:val="009515D5"/>
    <w:rsid w:val="00952468"/>
    <w:rsid w:val="009558CD"/>
    <w:rsid w:val="00955D38"/>
    <w:rsid w:val="00957538"/>
    <w:rsid w:val="00962410"/>
    <w:rsid w:val="009641D4"/>
    <w:rsid w:val="0097333C"/>
    <w:rsid w:val="009812A3"/>
    <w:rsid w:val="00982514"/>
    <w:rsid w:val="0098572E"/>
    <w:rsid w:val="00986912"/>
    <w:rsid w:val="009924EB"/>
    <w:rsid w:val="009932A2"/>
    <w:rsid w:val="00995F80"/>
    <w:rsid w:val="009978F8"/>
    <w:rsid w:val="009A2FAE"/>
    <w:rsid w:val="009A43D8"/>
    <w:rsid w:val="009A7141"/>
    <w:rsid w:val="009B7555"/>
    <w:rsid w:val="009B7749"/>
    <w:rsid w:val="009C309F"/>
    <w:rsid w:val="009C38D1"/>
    <w:rsid w:val="009C58E9"/>
    <w:rsid w:val="009C6F4B"/>
    <w:rsid w:val="009E122F"/>
    <w:rsid w:val="009E6474"/>
    <w:rsid w:val="009E7352"/>
    <w:rsid w:val="009F24BB"/>
    <w:rsid w:val="009F2EBF"/>
    <w:rsid w:val="009F4CD3"/>
    <w:rsid w:val="009F4DD2"/>
    <w:rsid w:val="009F6390"/>
    <w:rsid w:val="009F716D"/>
    <w:rsid w:val="009F7DE0"/>
    <w:rsid w:val="00A0224E"/>
    <w:rsid w:val="00A034CD"/>
    <w:rsid w:val="00A056F4"/>
    <w:rsid w:val="00A10F15"/>
    <w:rsid w:val="00A1149C"/>
    <w:rsid w:val="00A115F8"/>
    <w:rsid w:val="00A124C7"/>
    <w:rsid w:val="00A13204"/>
    <w:rsid w:val="00A15C68"/>
    <w:rsid w:val="00A20506"/>
    <w:rsid w:val="00A21012"/>
    <w:rsid w:val="00A22697"/>
    <w:rsid w:val="00A22AF8"/>
    <w:rsid w:val="00A2357C"/>
    <w:rsid w:val="00A23E01"/>
    <w:rsid w:val="00A24622"/>
    <w:rsid w:val="00A26F45"/>
    <w:rsid w:val="00A307FA"/>
    <w:rsid w:val="00A30F26"/>
    <w:rsid w:val="00A30F4C"/>
    <w:rsid w:val="00A31AD3"/>
    <w:rsid w:val="00A32039"/>
    <w:rsid w:val="00A326F8"/>
    <w:rsid w:val="00A41356"/>
    <w:rsid w:val="00A53036"/>
    <w:rsid w:val="00A535F7"/>
    <w:rsid w:val="00A57EC5"/>
    <w:rsid w:val="00A7079B"/>
    <w:rsid w:val="00A75F9C"/>
    <w:rsid w:val="00A80832"/>
    <w:rsid w:val="00A80D3B"/>
    <w:rsid w:val="00A85C14"/>
    <w:rsid w:val="00A90072"/>
    <w:rsid w:val="00A94CE0"/>
    <w:rsid w:val="00A94E0A"/>
    <w:rsid w:val="00A97EA1"/>
    <w:rsid w:val="00AA0FD5"/>
    <w:rsid w:val="00AA22A8"/>
    <w:rsid w:val="00AB0A09"/>
    <w:rsid w:val="00AB304D"/>
    <w:rsid w:val="00AB3889"/>
    <w:rsid w:val="00AB6749"/>
    <w:rsid w:val="00AB7F23"/>
    <w:rsid w:val="00AC3D9F"/>
    <w:rsid w:val="00AC44E8"/>
    <w:rsid w:val="00AC4B47"/>
    <w:rsid w:val="00AC5325"/>
    <w:rsid w:val="00AC6009"/>
    <w:rsid w:val="00AC65B3"/>
    <w:rsid w:val="00AD123F"/>
    <w:rsid w:val="00AD20BC"/>
    <w:rsid w:val="00AD2ED3"/>
    <w:rsid w:val="00AE5DBF"/>
    <w:rsid w:val="00AE5E83"/>
    <w:rsid w:val="00AE799E"/>
    <w:rsid w:val="00AF2D20"/>
    <w:rsid w:val="00B02226"/>
    <w:rsid w:val="00B04AD4"/>
    <w:rsid w:val="00B05494"/>
    <w:rsid w:val="00B06121"/>
    <w:rsid w:val="00B11693"/>
    <w:rsid w:val="00B12F55"/>
    <w:rsid w:val="00B14CEB"/>
    <w:rsid w:val="00B14D70"/>
    <w:rsid w:val="00B16FB5"/>
    <w:rsid w:val="00B203B1"/>
    <w:rsid w:val="00B20528"/>
    <w:rsid w:val="00B21218"/>
    <w:rsid w:val="00B21449"/>
    <w:rsid w:val="00B251F2"/>
    <w:rsid w:val="00B26C66"/>
    <w:rsid w:val="00B30880"/>
    <w:rsid w:val="00B33D33"/>
    <w:rsid w:val="00B377C5"/>
    <w:rsid w:val="00B41BF8"/>
    <w:rsid w:val="00B41ED7"/>
    <w:rsid w:val="00B44AA9"/>
    <w:rsid w:val="00B450B3"/>
    <w:rsid w:val="00B4692E"/>
    <w:rsid w:val="00B46BC0"/>
    <w:rsid w:val="00B5222D"/>
    <w:rsid w:val="00B609B6"/>
    <w:rsid w:val="00B61D18"/>
    <w:rsid w:val="00B625AF"/>
    <w:rsid w:val="00B62CB6"/>
    <w:rsid w:val="00B62EAB"/>
    <w:rsid w:val="00B6411A"/>
    <w:rsid w:val="00B65D8A"/>
    <w:rsid w:val="00B704E9"/>
    <w:rsid w:val="00B737E1"/>
    <w:rsid w:val="00B76193"/>
    <w:rsid w:val="00B76DDF"/>
    <w:rsid w:val="00B77C6D"/>
    <w:rsid w:val="00B80FF6"/>
    <w:rsid w:val="00B84A6C"/>
    <w:rsid w:val="00B9323C"/>
    <w:rsid w:val="00B949B9"/>
    <w:rsid w:val="00B953EF"/>
    <w:rsid w:val="00B96F3A"/>
    <w:rsid w:val="00BA00A2"/>
    <w:rsid w:val="00BA6A6C"/>
    <w:rsid w:val="00BB3B5D"/>
    <w:rsid w:val="00BB48DB"/>
    <w:rsid w:val="00BB56C6"/>
    <w:rsid w:val="00BB690F"/>
    <w:rsid w:val="00BC012B"/>
    <w:rsid w:val="00BC1FC2"/>
    <w:rsid w:val="00BC3B92"/>
    <w:rsid w:val="00BC61B7"/>
    <w:rsid w:val="00BC6765"/>
    <w:rsid w:val="00BC6BE3"/>
    <w:rsid w:val="00BD0009"/>
    <w:rsid w:val="00BD0AB3"/>
    <w:rsid w:val="00BD1516"/>
    <w:rsid w:val="00BD659D"/>
    <w:rsid w:val="00BE4538"/>
    <w:rsid w:val="00BE5A47"/>
    <w:rsid w:val="00BE5D9A"/>
    <w:rsid w:val="00BE674D"/>
    <w:rsid w:val="00BE7409"/>
    <w:rsid w:val="00BF22FB"/>
    <w:rsid w:val="00BF24AF"/>
    <w:rsid w:val="00BF3B5B"/>
    <w:rsid w:val="00BF4E7F"/>
    <w:rsid w:val="00BF768F"/>
    <w:rsid w:val="00BF7AA4"/>
    <w:rsid w:val="00C012E5"/>
    <w:rsid w:val="00C01812"/>
    <w:rsid w:val="00C02A7B"/>
    <w:rsid w:val="00C0304F"/>
    <w:rsid w:val="00C05CFF"/>
    <w:rsid w:val="00C07E9E"/>
    <w:rsid w:val="00C10AD5"/>
    <w:rsid w:val="00C142CC"/>
    <w:rsid w:val="00C22B06"/>
    <w:rsid w:val="00C2454B"/>
    <w:rsid w:val="00C2468E"/>
    <w:rsid w:val="00C24B91"/>
    <w:rsid w:val="00C25320"/>
    <w:rsid w:val="00C25831"/>
    <w:rsid w:val="00C3055D"/>
    <w:rsid w:val="00C33BA9"/>
    <w:rsid w:val="00C43939"/>
    <w:rsid w:val="00C50A04"/>
    <w:rsid w:val="00C514DF"/>
    <w:rsid w:val="00C52424"/>
    <w:rsid w:val="00C55AFC"/>
    <w:rsid w:val="00C577FD"/>
    <w:rsid w:val="00C62842"/>
    <w:rsid w:val="00C65096"/>
    <w:rsid w:val="00C66BCB"/>
    <w:rsid w:val="00C66F65"/>
    <w:rsid w:val="00C67BA7"/>
    <w:rsid w:val="00C74E30"/>
    <w:rsid w:val="00C76F9C"/>
    <w:rsid w:val="00C779D6"/>
    <w:rsid w:val="00C8123F"/>
    <w:rsid w:val="00C8238D"/>
    <w:rsid w:val="00C83E61"/>
    <w:rsid w:val="00C84DFE"/>
    <w:rsid w:val="00C85F79"/>
    <w:rsid w:val="00C872A1"/>
    <w:rsid w:val="00C8778D"/>
    <w:rsid w:val="00C92171"/>
    <w:rsid w:val="00C94AED"/>
    <w:rsid w:val="00CA1559"/>
    <w:rsid w:val="00CA371A"/>
    <w:rsid w:val="00CB074A"/>
    <w:rsid w:val="00CB45F6"/>
    <w:rsid w:val="00CB60BE"/>
    <w:rsid w:val="00CB6C55"/>
    <w:rsid w:val="00CC3E3A"/>
    <w:rsid w:val="00CC45ED"/>
    <w:rsid w:val="00CC6010"/>
    <w:rsid w:val="00CC7208"/>
    <w:rsid w:val="00CC7FDF"/>
    <w:rsid w:val="00CD0B8B"/>
    <w:rsid w:val="00CD56EE"/>
    <w:rsid w:val="00CD7320"/>
    <w:rsid w:val="00CE0DF3"/>
    <w:rsid w:val="00CE5C95"/>
    <w:rsid w:val="00CE7393"/>
    <w:rsid w:val="00CE76E2"/>
    <w:rsid w:val="00CE7ED5"/>
    <w:rsid w:val="00CF390E"/>
    <w:rsid w:val="00CF5CFC"/>
    <w:rsid w:val="00CF5E64"/>
    <w:rsid w:val="00CF7D47"/>
    <w:rsid w:val="00D0460F"/>
    <w:rsid w:val="00D04C05"/>
    <w:rsid w:val="00D054FB"/>
    <w:rsid w:val="00D067F1"/>
    <w:rsid w:val="00D159F4"/>
    <w:rsid w:val="00D20076"/>
    <w:rsid w:val="00D20507"/>
    <w:rsid w:val="00D22BA5"/>
    <w:rsid w:val="00D23014"/>
    <w:rsid w:val="00D37E5A"/>
    <w:rsid w:val="00D40950"/>
    <w:rsid w:val="00D42CCC"/>
    <w:rsid w:val="00D43790"/>
    <w:rsid w:val="00D55F42"/>
    <w:rsid w:val="00D565BD"/>
    <w:rsid w:val="00D61091"/>
    <w:rsid w:val="00D6217C"/>
    <w:rsid w:val="00D625BF"/>
    <w:rsid w:val="00D65557"/>
    <w:rsid w:val="00D679AF"/>
    <w:rsid w:val="00D7025B"/>
    <w:rsid w:val="00D74EC4"/>
    <w:rsid w:val="00D75BF2"/>
    <w:rsid w:val="00D808DA"/>
    <w:rsid w:val="00D81A48"/>
    <w:rsid w:val="00D877C8"/>
    <w:rsid w:val="00D97E05"/>
    <w:rsid w:val="00DA1FCE"/>
    <w:rsid w:val="00DA4311"/>
    <w:rsid w:val="00DA5D5B"/>
    <w:rsid w:val="00DB0752"/>
    <w:rsid w:val="00DB114F"/>
    <w:rsid w:val="00DB339D"/>
    <w:rsid w:val="00DC17AA"/>
    <w:rsid w:val="00DC267F"/>
    <w:rsid w:val="00DC5B06"/>
    <w:rsid w:val="00DD0587"/>
    <w:rsid w:val="00DD2B0D"/>
    <w:rsid w:val="00DD5FFF"/>
    <w:rsid w:val="00DD730E"/>
    <w:rsid w:val="00DE075D"/>
    <w:rsid w:val="00DE1C46"/>
    <w:rsid w:val="00DE1D02"/>
    <w:rsid w:val="00DE3A32"/>
    <w:rsid w:val="00DF17CE"/>
    <w:rsid w:val="00DF1A73"/>
    <w:rsid w:val="00DF39AC"/>
    <w:rsid w:val="00DF7EB9"/>
    <w:rsid w:val="00E01B33"/>
    <w:rsid w:val="00E02F09"/>
    <w:rsid w:val="00E032D9"/>
    <w:rsid w:val="00E0397E"/>
    <w:rsid w:val="00E072E0"/>
    <w:rsid w:val="00E1084E"/>
    <w:rsid w:val="00E230F2"/>
    <w:rsid w:val="00E25273"/>
    <w:rsid w:val="00E27B37"/>
    <w:rsid w:val="00E30577"/>
    <w:rsid w:val="00E317DE"/>
    <w:rsid w:val="00E32BA4"/>
    <w:rsid w:val="00E33FFB"/>
    <w:rsid w:val="00E36026"/>
    <w:rsid w:val="00E4276A"/>
    <w:rsid w:val="00E432F7"/>
    <w:rsid w:val="00E479F6"/>
    <w:rsid w:val="00E52B8C"/>
    <w:rsid w:val="00E57E84"/>
    <w:rsid w:val="00E64891"/>
    <w:rsid w:val="00E74DD7"/>
    <w:rsid w:val="00E82308"/>
    <w:rsid w:val="00E90919"/>
    <w:rsid w:val="00E90D6E"/>
    <w:rsid w:val="00E915A9"/>
    <w:rsid w:val="00E92A2E"/>
    <w:rsid w:val="00E93C36"/>
    <w:rsid w:val="00E97597"/>
    <w:rsid w:val="00EA0581"/>
    <w:rsid w:val="00EA1327"/>
    <w:rsid w:val="00EA56BF"/>
    <w:rsid w:val="00EA58ED"/>
    <w:rsid w:val="00EA6305"/>
    <w:rsid w:val="00EA74CB"/>
    <w:rsid w:val="00EB16FE"/>
    <w:rsid w:val="00EB2EFF"/>
    <w:rsid w:val="00EB3F59"/>
    <w:rsid w:val="00EB4BE2"/>
    <w:rsid w:val="00EB56A5"/>
    <w:rsid w:val="00EB5FAC"/>
    <w:rsid w:val="00EB6F6D"/>
    <w:rsid w:val="00EC16DF"/>
    <w:rsid w:val="00EC2032"/>
    <w:rsid w:val="00EC61A9"/>
    <w:rsid w:val="00EC630F"/>
    <w:rsid w:val="00ED6969"/>
    <w:rsid w:val="00EE34B6"/>
    <w:rsid w:val="00EE3941"/>
    <w:rsid w:val="00EE4902"/>
    <w:rsid w:val="00EE6298"/>
    <w:rsid w:val="00EF2DEB"/>
    <w:rsid w:val="00EF6EE5"/>
    <w:rsid w:val="00F00851"/>
    <w:rsid w:val="00F00D01"/>
    <w:rsid w:val="00F037F2"/>
    <w:rsid w:val="00F06D26"/>
    <w:rsid w:val="00F10D77"/>
    <w:rsid w:val="00F12D7A"/>
    <w:rsid w:val="00F13ABE"/>
    <w:rsid w:val="00F15BF5"/>
    <w:rsid w:val="00F17B16"/>
    <w:rsid w:val="00F24B65"/>
    <w:rsid w:val="00F24F6C"/>
    <w:rsid w:val="00F25F2C"/>
    <w:rsid w:val="00F260B8"/>
    <w:rsid w:val="00F2649A"/>
    <w:rsid w:val="00F3014B"/>
    <w:rsid w:val="00F32D5C"/>
    <w:rsid w:val="00F33647"/>
    <w:rsid w:val="00F33785"/>
    <w:rsid w:val="00F3689F"/>
    <w:rsid w:val="00F369DE"/>
    <w:rsid w:val="00F404B9"/>
    <w:rsid w:val="00F40AF7"/>
    <w:rsid w:val="00F43185"/>
    <w:rsid w:val="00F44BB6"/>
    <w:rsid w:val="00F45460"/>
    <w:rsid w:val="00F56E1B"/>
    <w:rsid w:val="00F62560"/>
    <w:rsid w:val="00F63CA2"/>
    <w:rsid w:val="00F64451"/>
    <w:rsid w:val="00F66E64"/>
    <w:rsid w:val="00F679A7"/>
    <w:rsid w:val="00F701BF"/>
    <w:rsid w:val="00F72A39"/>
    <w:rsid w:val="00F7429F"/>
    <w:rsid w:val="00F757C2"/>
    <w:rsid w:val="00F76F8F"/>
    <w:rsid w:val="00F81BB4"/>
    <w:rsid w:val="00F84CB7"/>
    <w:rsid w:val="00F85BAB"/>
    <w:rsid w:val="00F85C4E"/>
    <w:rsid w:val="00F90559"/>
    <w:rsid w:val="00F91523"/>
    <w:rsid w:val="00F91CB7"/>
    <w:rsid w:val="00F92E2D"/>
    <w:rsid w:val="00F941ED"/>
    <w:rsid w:val="00F94A75"/>
    <w:rsid w:val="00F94A99"/>
    <w:rsid w:val="00F9515B"/>
    <w:rsid w:val="00F953F8"/>
    <w:rsid w:val="00FA0989"/>
    <w:rsid w:val="00FA49E2"/>
    <w:rsid w:val="00FA539E"/>
    <w:rsid w:val="00FB0ABB"/>
    <w:rsid w:val="00FB2F7D"/>
    <w:rsid w:val="00FC0BC9"/>
    <w:rsid w:val="00FC1730"/>
    <w:rsid w:val="00FD0C00"/>
    <w:rsid w:val="00FD7B12"/>
    <w:rsid w:val="00FE1571"/>
    <w:rsid w:val="00FE203B"/>
    <w:rsid w:val="00FE2A0D"/>
    <w:rsid w:val="00FE2D54"/>
    <w:rsid w:val="00FE5724"/>
    <w:rsid w:val="00FE5F65"/>
    <w:rsid w:val="00FF0422"/>
    <w:rsid w:val="00FF1350"/>
    <w:rsid w:val="00FF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16666"/>
  <w15:docId w15:val="{4487F9CF-82F6-4343-BCB9-0076CE44F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75F9C"/>
    <w:pPr>
      <w:spacing w:after="0" w:line="240" w:lineRule="auto"/>
    </w:pPr>
    <w:rPr>
      <w:rFonts w:eastAsia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8437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qFormat/>
    <w:rsid w:val="00056232"/>
    <w:pPr>
      <w:keepNext/>
      <w:keepLines/>
      <w:numPr>
        <w:numId w:val="3"/>
      </w:numPr>
      <w:spacing w:after="120"/>
      <w:outlineLvl w:val="2"/>
    </w:pPr>
    <w:rPr>
      <w:rFonts w:ascii="Arial" w:eastAsia="Calibri" w:hAnsi="Arial"/>
      <w:b/>
      <w:bCs/>
      <w:sz w:val="22"/>
      <w:szCs w:val="22"/>
      <w:lang w:eastAsia="ja-JP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4280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y"/>
    <w:next w:val="Normlny"/>
    <w:link w:val="Nadpis8Char"/>
    <w:qFormat/>
    <w:rsid w:val="00A75F9C"/>
    <w:pPr>
      <w:spacing w:before="240" w:after="60"/>
      <w:jc w:val="both"/>
      <w:outlineLvl w:val="7"/>
    </w:pPr>
    <w:rPr>
      <w:i/>
      <w:i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8Char">
    <w:name w:val="Nadpis 8 Char"/>
    <w:basedOn w:val="Predvolenpsmoodseku"/>
    <w:link w:val="Nadpis8"/>
    <w:rsid w:val="00A75F9C"/>
    <w:rPr>
      <w:rFonts w:eastAsia="Times New Roman" w:cs="Times New Roman"/>
      <w:i/>
      <w:iCs/>
      <w:sz w:val="20"/>
      <w:szCs w:val="20"/>
    </w:rPr>
  </w:style>
  <w:style w:type="paragraph" w:customStyle="1" w:styleId="NTnormal">
    <w:name w:val="+NT/normal"/>
    <w:basedOn w:val="Normlny"/>
    <w:rsid w:val="00A75F9C"/>
    <w:pPr>
      <w:spacing w:before="100" w:beforeAutospacing="1" w:after="100" w:afterAutospacing="1"/>
      <w:jc w:val="both"/>
    </w:pPr>
    <w:rPr>
      <w:rFonts w:ascii="Garamond" w:hAnsi="Garamond"/>
      <w:sz w:val="22"/>
      <w:lang w:val="en-GB"/>
    </w:rPr>
  </w:style>
  <w:style w:type="paragraph" w:styleId="Zkladntext">
    <w:name w:val="Body Text"/>
    <w:basedOn w:val="Normlny"/>
    <w:link w:val="ZkladntextChar"/>
    <w:rsid w:val="00A75F9C"/>
    <w:pPr>
      <w:jc w:val="both"/>
    </w:pPr>
    <w:rPr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A75F9C"/>
    <w:rPr>
      <w:rFonts w:eastAsia="Times New Roman" w:cs="Times New Roman"/>
      <w:sz w:val="20"/>
      <w:szCs w:val="20"/>
      <w:lang w:eastAsia="cs-CZ"/>
    </w:rPr>
  </w:style>
  <w:style w:type="paragraph" w:styleId="Obyajntext">
    <w:name w:val="Plain Text"/>
    <w:basedOn w:val="Normlny"/>
    <w:link w:val="ObyajntextChar"/>
    <w:uiPriority w:val="99"/>
    <w:rsid w:val="00A75F9C"/>
    <w:rPr>
      <w:rFonts w:ascii="Courier New" w:hAnsi="Courier New"/>
      <w:sz w:val="20"/>
      <w:szCs w:val="20"/>
      <w:lang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75F9C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Odsekzoznamu">
    <w:name w:val="List Paragraph"/>
    <w:aliases w:val="Bullet Number,lp1,lp11,Use Case List Paragraph,body 2,Lista 1,Paragrafo elenco,Paragrafo elenco 2,body,Odsek zoznamu2"/>
    <w:basedOn w:val="Normlny"/>
    <w:link w:val="OdsekzoznamuChar"/>
    <w:uiPriority w:val="1"/>
    <w:qFormat/>
    <w:rsid w:val="00A75F9C"/>
    <w:pPr>
      <w:ind w:left="708"/>
    </w:pPr>
  </w:style>
  <w:style w:type="character" w:styleId="Hypertextovprepojenie">
    <w:name w:val="Hyperlink"/>
    <w:basedOn w:val="Predvolenpsmoodseku"/>
    <w:uiPriority w:val="99"/>
    <w:unhideWhenUsed/>
    <w:rsid w:val="0094653B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C52424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C5242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52424"/>
    <w:rPr>
      <w:rFonts w:eastAsia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524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52424"/>
    <w:rPr>
      <w:rFonts w:eastAsia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unhideWhenUsed/>
    <w:rsid w:val="00C524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C52424"/>
    <w:rPr>
      <w:rFonts w:ascii="Tahoma" w:eastAsia="Times New Roman" w:hAnsi="Tahoma" w:cs="Tahoma"/>
      <w:sz w:val="16"/>
      <w:szCs w:val="16"/>
    </w:rPr>
  </w:style>
  <w:style w:type="character" w:customStyle="1" w:styleId="Nadpis3Char">
    <w:name w:val="Nadpis 3 Char"/>
    <w:basedOn w:val="Predvolenpsmoodseku"/>
    <w:link w:val="Nadpis3"/>
    <w:uiPriority w:val="9"/>
    <w:rsid w:val="00056232"/>
    <w:rPr>
      <w:rFonts w:ascii="Arial" w:eastAsia="Calibri" w:hAnsi="Arial" w:cs="Times New Roman"/>
      <w:b/>
      <w:bCs/>
      <w:lang w:eastAsia="ja-JP"/>
    </w:rPr>
  </w:style>
  <w:style w:type="paragraph" w:customStyle="1" w:styleId="Default">
    <w:name w:val="Default"/>
    <w:qFormat/>
    <w:rsid w:val="0005623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741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74111"/>
    <w:rPr>
      <w:rFonts w:eastAsia="Times New Roman"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87411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74111"/>
    <w:rPr>
      <w:rFonts w:eastAsia="Times New Roman" w:cs="Times New Roman"/>
      <w:sz w:val="24"/>
      <w:szCs w:val="24"/>
    </w:rPr>
  </w:style>
  <w:style w:type="character" w:customStyle="1" w:styleId="OdsekzoznamuChar">
    <w:name w:val="Odsek zoznamu Char"/>
    <w:aliases w:val="Bullet Number Char,lp1 Char,lp11 Char,Use Case List Paragraph Char,body 2 Char,Lista 1 Char,Paragrafo elenco Char,Paragrafo elenco 2 Char,body Char,Odsek zoznamu2 Char"/>
    <w:link w:val="Odsekzoznamu"/>
    <w:uiPriority w:val="1"/>
    <w:qFormat/>
    <w:locked/>
    <w:rsid w:val="00D067F1"/>
    <w:rPr>
      <w:rFonts w:eastAsia="Times New Roman" w:cs="Times New Roman"/>
      <w:sz w:val="24"/>
      <w:szCs w:val="24"/>
    </w:rPr>
  </w:style>
  <w:style w:type="paragraph" w:customStyle="1" w:styleId="Odsekzoznamu1">
    <w:name w:val="Odsek zoznamu1"/>
    <w:basedOn w:val="Normlny"/>
    <w:qFormat/>
    <w:rsid w:val="00925B2F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8437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12E9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12E97"/>
    <w:rPr>
      <w:rFonts w:eastAsia="Times New Roman"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15087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150871"/>
    <w:rPr>
      <w:rFonts w:eastAsia="Times New Roman" w:cs="Times New Roman"/>
      <w:sz w:val="24"/>
      <w:szCs w:val="24"/>
    </w:rPr>
  </w:style>
  <w:style w:type="paragraph" w:customStyle="1" w:styleId="Style15">
    <w:name w:val="Style15"/>
    <w:basedOn w:val="Normlny"/>
    <w:uiPriority w:val="99"/>
    <w:rsid w:val="00213C30"/>
    <w:pPr>
      <w:widowControl w:val="0"/>
      <w:autoSpaceDE w:val="0"/>
      <w:autoSpaceDN w:val="0"/>
      <w:adjustRightInd w:val="0"/>
      <w:spacing w:line="216" w:lineRule="exact"/>
    </w:pPr>
    <w:rPr>
      <w:rFonts w:ascii="Arial" w:hAnsi="Arial" w:cs="Arial"/>
    </w:rPr>
  </w:style>
  <w:style w:type="character" w:customStyle="1" w:styleId="FontStyle41">
    <w:name w:val="Font Style41"/>
    <w:uiPriority w:val="99"/>
    <w:rsid w:val="00213C30"/>
    <w:rPr>
      <w:rFonts w:ascii="Times New Roman" w:hAnsi="Times New Roman" w:cs="Times New Roman"/>
      <w:b/>
      <w:bCs/>
      <w:sz w:val="18"/>
      <w:szCs w:val="18"/>
    </w:rPr>
  </w:style>
  <w:style w:type="character" w:customStyle="1" w:styleId="blue1">
    <w:name w:val="blue1"/>
    <w:rsid w:val="001E11DE"/>
    <w:rPr>
      <w:color w:val="1C6FB7"/>
      <w:bdr w:val="none" w:sz="0" w:space="0" w:color="auto" w:frame="1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4280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Standard">
    <w:name w:val="Standard"/>
    <w:qFormat/>
    <w:rsid w:val="007A2A22"/>
    <w:pPr>
      <w:suppressAutoHyphens/>
      <w:spacing w:after="0" w:line="240" w:lineRule="auto"/>
    </w:pPr>
    <w:rPr>
      <w:rFonts w:ascii="Liberation Serif" w:eastAsia="Noto Sans CJK SC DemiLight" w:hAnsi="Liberation Serif" w:cs="FreeSans"/>
      <w:kern w:val="2"/>
      <w:sz w:val="24"/>
      <w:szCs w:val="24"/>
      <w:lang w:val="en-US" w:eastAsia="zh-CN" w:bidi="hi-IN"/>
    </w:rPr>
  </w:style>
  <w:style w:type="paragraph" w:styleId="Popis">
    <w:name w:val="caption"/>
    <w:basedOn w:val="Standard"/>
    <w:next w:val="Standard"/>
    <w:semiHidden/>
    <w:unhideWhenUsed/>
    <w:qFormat/>
    <w:rsid w:val="007A2A22"/>
    <w:pPr>
      <w:keepNext/>
      <w:overflowPunct w:val="0"/>
      <w:autoSpaceDN w:val="0"/>
      <w:spacing w:before="120" w:after="120" w:line="288" w:lineRule="auto"/>
      <w:ind w:firstLine="576"/>
      <w:jc w:val="both"/>
    </w:pPr>
    <w:rPr>
      <w:rFonts w:ascii="Arial" w:eastAsia="Times New Roman" w:hAnsi="Arial" w:cs="Times New Roman"/>
      <w:b/>
      <w:color w:val="00000A"/>
      <w:kern w:val="0"/>
      <w:sz w:val="20"/>
      <w:szCs w:val="20"/>
      <w:lang w:val="sk-SK" w:eastAsia="en-US" w:bidi="ar-SA"/>
    </w:rPr>
  </w:style>
  <w:style w:type="paragraph" w:styleId="Revzia">
    <w:name w:val="Revision"/>
    <w:hidden/>
    <w:uiPriority w:val="99"/>
    <w:semiHidden/>
    <w:rsid w:val="00A41356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CommentTextChar1">
    <w:name w:val="Comment Text Char1"/>
    <w:basedOn w:val="Predvolenpsmoodseku"/>
    <w:semiHidden/>
    <w:locked/>
    <w:rsid w:val="009F716D"/>
    <w:rPr>
      <w:rFonts w:ascii="Calibri" w:eastAsia="Calibri" w:hAnsi="Calibri" w:cs="DejaVu Sans"/>
      <w:color w:val="00000A"/>
      <w:sz w:val="24"/>
      <w:szCs w:val="24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901B42"/>
    <w:rPr>
      <w:rFonts w:ascii="Calibri" w:eastAsia="Calibri" w:hAnsi="Calibr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01B42"/>
    <w:rPr>
      <w:rFonts w:ascii="Calibri" w:eastAsia="Calibri" w:hAnsi="Calibri" w:cs="Times New Roman"/>
      <w:sz w:val="20"/>
      <w:szCs w:val="20"/>
      <w:lang w:eastAsia="en-US"/>
    </w:rPr>
  </w:style>
  <w:style w:type="character" w:styleId="Odkaznapoznmkupodiarou">
    <w:name w:val="footnote reference"/>
    <w:uiPriority w:val="99"/>
    <w:unhideWhenUsed/>
    <w:rsid w:val="00901B42"/>
    <w:rPr>
      <w:vertAlign w:val="superscript"/>
    </w:rPr>
  </w:style>
  <w:style w:type="table" w:styleId="Mriekatabuky">
    <w:name w:val="Table Grid"/>
    <w:basedOn w:val="Normlnatabuka"/>
    <w:uiPriority w:val="59"/>
    <w:rsid w:val="00901B42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link w:val="BezriadkovaniaChar"/>
    <w:uiPriority w:val="1"/>
    <w:qFormat/>
    <w:rsid w:val="00520144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20144"/>
    <w:rPr>
      <w:rFonts w:eastAsia="Times New Roman" w:cs="Times New Roman"/>
      <w:sz w:val="24"/>
      <w:szCs w:val="24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07E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10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14542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0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4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86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3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853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29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39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9717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0537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177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0521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50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4304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8339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93860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1667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4640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77711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1677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38516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05589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5346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5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26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5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250E8-B416-4E4B-A439-712F3C21A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2085</Words>
  <Characters>11886</Characters>
  <Application>Microsoft Office Word</Application>
  <DocSecurity>0</DocSecurity>
  <Lines>99</Lines>
  <Paragraphs>27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Palárik Ján</dc:creator>
  <cp:lastModifiedBy>Palárik Ján</cp:lastModifiedBy>
  <cp:revision>3</cp:revision>
  <dcterms:created xsi:type="dcterms:W3CDTF">2021-07-06T09:45:00Z</dcterms:created>
  <dcterms:modified xsi:type="dcterms:W3CDTF">2021-07-06T09:48:00Z</dcterms:modified>
</cp:coreProperties>
</file>